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0BF" w:rsidRPr="005D0AB4" w:rsidRDefault="00947DCE" w:rsidP="007F08D0">
      <w:pPr>
        <w:spacing w:afterLines="50" w:line="360" w:lineRule="auto"/>
        <w:jc w:val="center"/>
        <w:rPr>
          <w:rFonts w:ascii="黑体" w:eastAsia="黑体"/>
          <w:sz w:val="52"/>
          <w:szCs w:val="52"/>
        </w:rPr>
      </w:pPr>
      <w:proofErr w:type="gramStart"/>
      <w:r w:rsidRPr="005D0AB4">
        <w:rPr>
          <w:rFonts w:ascii="黑体" w:eastAsia="黑体" w:hint="eastAsia"/>
          <w:sz w:val="52"/>
          <w:szCs w:val="52"/>
        </w:rPr>
        <w:t>诚</w:t>
      </w:r>
      <w:r w:rsidR="00C50304">
        <w:rPr>
          <w:rFonts w:ascii="黑体" w:eastAsia="黑体" w:hint="eastAsia"/>
          <w:sz w:val="52"/>
          <w:szCs w:val="52"/>
        </w:rPr>
        <w:t>展</w:t>
      </w:r>
      <w:r w:rsidRPr="005D0AB4">
        <w:rPr>
          <w:rFonts w:ascii="黑体" w:eastAsia="黑体" w:hint="eastAsia"/>
          <w:sz w:val="52"/>
          <w:szCs w:val="52"/>
        </w:rPr>
        <w:t>光学</w:t>
      </w:r>
      <w:proofErr w:type="gramEnd"/>
      <w:r w:rsidRPr="005D0AB4">
        <w:rPr>
          <w:rFonts w:ascii="黑体" w:eastAsia="黑体" w:hint="eastAsia"/>
          <w:sz w:val="52"/>
          <w:szCs w:val="52"/>
        </w:rPr>
        <w:t>（厦门）有限公司</w:t>
      </w:r>
    </w:p>
    <w:p w:rsidR="00135338" w:rsidRPr="00C50304" w:rsidRDefault="00C50304" w:rsidP="007F08D0">
      <w:pPr>
        <w:spacing w:beforeLines="50" w:afterLines="50" w:line="360" w:lineRule="auto"/>
        <w:jc w:val="center"/>
        <w:rPr>
          <w:b/>
          <w:bCs/>
          <w:sz w:val="32"/>
        </w:rPr>
      </w:pPr>
      <w:r w:rsidRPr="00BF1E6D">
        <w:rPr>
          <w:rFonts w:hint="eastAsia"/>
          <w:b/>
          <w:bCs/>
          <w:sz w:val="32"/>
        </w:rPr>
        <w:t>污染防治管理程序</w:t>
      </w:r>
    </w:p>
    <w:p w:rsidR="00B210BF" w:rsidRDefault="00947DCE" w:rsidP="007F08D0">
      <w:pPr>
        <w:spacing w:beforeLines="50" w:afterLines="50" w:line="360" w:lineRule="auto"/>
        <w:jc w:val="center"/>
        <w:rPr>
          <w:rFonts w:ascii="黑体" w:eastAsia="黑体"/>
          <w:sz w:val="30"/>
          <w:szCs w:val="30"/>
        </w:rPr>
      </w:pPr>
      <w:r w:rsidRPr="00015AC0">
        <w:rPr>
          <w:rFonts w:ascii="黑体" w:eastAsia="黑体" w:hint="eastAsia"/>
          <w:sz w:val="30"/>
          <w:szCs w:val="30"/>
        </w:rPr>
        <w:t>文件编号：</w:t>
      </w:r>
      <w:r w:rsidR="00C50304" w:rsidRPr="003B7243">
        <w:rPr>
          <w:rFonts w:ascii="黑体" w:eastAsia="黑体"/>
          <w:sz w:val="30"/>
          <w:szCs w:val="30"/>
        </w:rPr>
        <w:t>PADAD065</w:t>
      </w:r>
      <w:r w:rsidR="00340557" w:rsidRPr="00015AC0">
        <w:rPr>
          <w:rFonts w:ascii="黑体" w:eastAsia="黑体" w:hint="eastAsia"/>
          <w:sz w:val="30"/>
          <w:szCs w:val="30"/>
        </w:rPr>
        <w:t xml:space="preserve"> 版次：</w:t>
      </w:r>
      <w:r w:rsidR="00C50304">
        <w:rPr>
          <w:rFonts w:ascii="黑体" w:eastAsia="黑体" w:hint="eastAsia"/>
          <w:sz w:val="30"/>
          <w:szCs w:val="30"/>
        </w:rPr>
        <w:t>1.0</w:t>
      </w:r>
    </w:p>
    <w:p w:rsidR="005D0AB4" w:rsidRPr="005D0AB4" w:rsidRDefault="005D0AB4" w:rsidP="007F08D0">
      <w:pPr>
        <w:pStyle w:val="a3"/>
        <w:tabs>
          <w:tab w:val="left" w:pos="4320"/>
        </w:tabs>
        <w:spacing w:before="0" w:afterLines="50" w:line="240" w:lineRule="auto"/>
        <w:jc w:val="both"/>
        <w:rPr>
          <w:sz w:val="24"/>
          <w:szCs w:val="24"/>
          <w:lang w:eastAsia="zh-CN"/>
        </w:rPr>
      </w:pPr>
      <w:r w:rsidRPr="005D0AB4">
        <w:rPr>
          <w:rFonts w:hint="eastAsia"/>
          <w:sz w:val="24"/>
          <w:szCs w:val="24"/>
          <w:lang w:eastAsia="zh-CN"/>
        </w:rPr>
        <w:t>文件履历表</w:t>
      </w:r>
    </w:p>
    <w:tbl>
      <w:tblPr>
        <w:tblStyle w:val="a6"/>
        <w:tblW w:w="5000" w:type="pct"/>
        <w:tblLook w:val="01E0"/>
      </w:tblPr>
      <w:tblGrid>
        <w:gridCol w:w="824"/>
        <w:gridCol w:w="1492"/>
        <w:gridCol w:w="6271"/>
        <w:gridCol w:w="1267"/>
      </w:tblGrid>
      <w:tr w:rsidR="00CE1CB9" w:rsidRPr="000A3EB7">
        <w:trPr>
          <w:trHeight w:val="567"/>
        </w:trPr>
        <w:tc>
          <w:tcPr>
            <w:tcW w:w="418" w:type="pct"/>
            <w:vAlign w:val="center"/>
          </w:tcPr>
          <w:p w:rsidR="00CE1CB9" w:rsidRPr="00340557" w:rsidRDefault="00CE1CB9" w:rsidP="00DE79D1">
            <w:pPr>
              <w:jc w:val="center"/>
              <w:rPr>
                <w:rFonts w:ascii="宋体" w:hAnsi="宋体"/>
                <w:szCs w:val="21"/>
              </w:rPr>
            </w:pPr>
            <w:r w:rsidRPr="00340557">
              <w:rPr>
                <w:rFonts w:ascii="宋体" w:hAnsi="宋体" w:hint="eastAsia"/>
                <w:szCs w:val="21"/>
              </w:rPr>
              <w:t>版次</w:t>
            </w:r>
          </w:p>
        </w:tc>
        <w:tc>
          <w:tcPr>
            <w:tcW w:w="757" w:type="pct"/>
            <w:vAlign w:val="center"/>
          </w:tcPr>
          <w:p w:rsidR="00CE1CB9" w:rsidRPr="00340557" w:rsidRDefault="00CE1CB9" w:rsidP="00DE79D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制/</w:t>
            </w:r>
            <w:r w:rsidRPr="00340557">
              <w:rPr>
                <w:rFonts w:ascii="宋体" w:hAnsi="宋体" w:hint="eastAsia"/>
                <w:szCs w:val="21"/>
              </w:rPr>
              <w:t>修订日期</w:t>
            </w:r>
          </w:p>
        </w:tc>
        <w:tc>
          <w:tcPr>
            <w:tcW w:w="3182" w:type="pct"/>
            <w:vAlign w:val="center"/>
          </w:tcPr>
          <w:p w:rsidR="00CE1CB9" w:rsidRPr="00340557" w:rsidRDefault="00CE1CB9" w:rsidP="00DE79D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制/</w:t>
            </w:r>
            <w:r w:rsidRPr="00340557">
              <w:rPr>
                <w:rFonts w:ascii="宋体" w:hAnsi="宋体" w:hint="eastAsia"/>
                <w:szCs w:val="21"/>
              </w:rPr>
              <w:t>修订内容概要</w:t>
            </w:r>
          </w:p>
        </w:tc>
        <w:tc>
          <w:tcPr>
            <w:tcW w:w="643" w:type="pct"/>
            <w:vAlign w:val="center"/>
          </w:tcPr>
          <w:p w:rsidR="00CE1CB9" w:rsidRPr="00340557" w:rsidRDefault="00CE1CB9" w:rsidP="00DE79D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制/</w:t>
            </w:r>
            <w:r w:rsidRPr="00340557">
              <w:rPr>
                <w:rFonts w:ascii="宋体" w:hAnsi="宋体" w:hint="eastAsia"/>
                <w:szCs w:val="21"/>
              </w:rPr>
              <w:t>修订人</w:t>
            </w:r>
          </w:p>
        </w:tc>
      </w:tr>
      <w:tr w:rsidR="00CE1CB9" w:rsidRPr="000A3EB7">
        <w:trPr>
          <w:trHeight w:val="498"/>
        </w:trPr>
        <w:tc>
          <w:tcPr>
            <w:tcW w:w="418" w:type="pct"/>
            <w:vAlign w:val="center"/>
          </w:tcPr>
          <w:p w:rsidR="00CE1CB9" w:rsidRPr="000A3EB7" w:rsidRDefault="00C50304" w:rsidP="00DE79D1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1.0</w:t>
            </w:r>
          </w:p>
        </w:tc>
        <w:tc>
          <w:tcPr>
            <w:tcW w:w="757" w:type="pct"/>
            <w:vAlign w:val="center"/>
          </w:tcPr>
          <w:p w:rsidR="00CE1CB9" w:rsidRPr="000A3EB7" w:rsidRDefault="00C50304" w:rsidP="00DE79D1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2023.3.17</w:t>
            </w:r>
          </w:p>
        </w:tc>
        <w:tc>
          <w:tcPr>
            <w:tcW w:w="3182" w:type="pct"/>
            <w:vAlign w:val="center"/>
          </w:tcPr>
          <w:p w:rsidR="00CE1CB9" w:rsidRPr="000A3EB7" w:rsidRDefault="00C50304" w:rsidP="00DE79D1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规范各排污环节运行与监督管理降低污染</w:t>
            </w:r>
          </w:p>
        </w:tc>
        <w:tc>
          <w:tcPr>
            <w:tcW w:w="643" w:type="pct"/>
            <w:vAlign w:val="center"/>
          </w:tcPr>
          <w:p w:rsidR="00CE1CB9" w:rsidRPr="00332D73" w:rsidRDefault="00CE1CB9" w:rsidP="00DE79D1">
            <w:pPr>
              <w:jc w:val="center"/>
              <w:rPr>
                <w:rFonts w:ascii="宋体" w:hAnsi="宋体"/>
              </w:rPr>
            </w:pPr>
          </w:p>
        </w:tc>
      </w:tr>
      <w:tr w:rsidR="00CE1CB9" w:rsidRPr="000A3EB7">
        <w:trPr>
          <w:trHeight w:val="462"/>
        </w:trPr>
        <w:tc>
          <w:tcPr>
            <w:tcW w:w="418" w:type="pct"/>
            <w:vAlign w:val="center"/>
          </w:tcPr>
          <w:p w:rsidR="00CE1CB9" w:rsidRPr="000A3EB7" w:rsidRDefault="00CE1CB9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757" w:type="pct"/>
            <w:vAlign w:val="center"/>
          </w:tcPr>
          <w:p w:rsidR="00CE1CB9" w:rsidRPr="000A3EB7" w:rsidRDefault="00CE1CB9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3182" w:type="pct"/>
            <w:vAlign w:val="center"/>
          </w:tcPr>
          <w:p w:rsidR="00CE1CB9" w:rsidRPr="000A3EB7" w:rsidRDefault="00CE1CB9" w:rsidP="00DE79D1">
            <w:pPr>
              <w:rPr>
                <w:rFonts w:ascii="宋体" w:hAnsi="宋体"/>
              </w:rPr>
            </w:pPr>
          </w:p>
        </w:tc>
        <w:tc>
          <w:tcPr>
            <w:tcW w:w="643" w:type="pct"/>
            <w:vAlign w:val="center"/>
          </w:tcPr>
          <w:p w:rsidR="00CE1CB9" w:rsidRPr="000A3EB7" w:rsidRDefault="00CE1CB9" w:rsidP="00DE79D1">
            <w:pPr>
              <w:jc w:val="center"/>
              <w:rPr>
                <w:rFonts w:ascii="宋体" w:hAnsi="宋体"/>
              </w:rPr>
            </w:pPr>
          </w:p>
        </w:tc>
      </w:tr>
      <w:tr w:rsidR="00CE1CB9" w:rsidRPr="000A3EB7">
        <w:trPr>
          <w:trHeight w:val="454"/>
        </w:trPr>
        <w:tc>
          <w:tcPr>
            <w:tcW w:w="418" w:type="pct"/>
            <w:vAlign w:val="center"/>
          </w:tcPr>
          <w:p w:rsidR="00CE1CB9" w:rsidRPr="000A3EB7" w:rsidRDefault="00CE1CB9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757" w:type="pct"/>
            <w:vAlign w:val="center"/>
          </w:tcPr>
          <w:p w:rsidR="00CE1CB9" w:rsidRPr="000A3EB7" w:rsidRDefault="00CE1CB9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3182" w:type="pct"/>
            <w:vAlign w:val="center"/>
          </w:tcPr>
          <w:p w:rsidR="00CE1CB9" w:rsidRPr="000A3EB7" w:rsidRDefault="00CE1CB9" w:rsidP="00DE79D1">
            <w:pPr>
              <w:rPr>
                <w:rFonts w:ascii="宋体" w:hAnsi="宋体"/>
              </w:rPr>
            </w:pPr>
          </w:p>
        </w:tc>
        <w:tc>
          <w:tcPr>
            <w:tcW w:w="643" w:type="pct"/>
            <w:vAlign w:val="center"/>
          </w:tcPr>
          <w:p w:rsidR="00CE1CB9" w:rsidRPr="000A3EB7" w:rsidRDefault="00CE1CB9" w:rsidP="00DE79D1">
            <w:pPr>
              <w:jc w:val="center"/>
              <w:rPr>
                <w:rFonts w:ascii="宋体" w:hAnsi="宋体"/>
              </w:rPr>
            </w:pPr>
          </w:p>
        </w:tc>
      </w:tr>
      <w:tr w:rsidR="00CE1CB9" w:rsidRPr="000A3EB7">
        <w:trPr>
          <w:trHeight w:val="460"/>
        </w:trPr>
        <w:tc>
          <w:tcPr>
            <w:tcW w:w="418" w:type="pct"/>
            <w:vAlign w:val="center"/>
          </w:tcPr>
          <w:p w:rsidR="00CE1CB9" w:rsidRPr="000A3EB7" w:rsidRDefault="00CE1CB9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757" w:type="pct"/>
            <w:vAlign w:val="center"/>
          </w:tcPr>
          <w:p w:rsidR="00CE1CB9" w:rsidRPr="000A3EB7" w:rsidRDefault="00CE1CB9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3182" w:type="pct"/>
            <w:vAlign w:val="center"/>
          </w:tcPr>
          <w:p w:rsidR="00CE1CB9" w:rsidRPr="000A3EB7" w:rsidRDefault="00CE1CB9" w:rsidP="00DE79D1">
            <w:pPr>
              <w:rPr>
                <w:rFonts w:ascii="宋体" w:hAnsi="宋体"/>
              </w:rPr>
            </w:pPr>
          </w:p>
        </w:tc>
        <w:tc>
          <w:tcPr>
            <w:tcW w:w="643" w:type="pct"/>
            <w:vAlign w:val="center"/>
          </w:tcPr>
          <w:p w:rsidR="00CE1CB9" w:rsidRPr="000A3EB7" w:rsidRDefault="00CE1CB9" w:rsidP="00DE79D1">
            <w:pPr>
              <w:jc w:val="center"/>
              <w:rPr>
                <w:rFonts w:ascii="宋体" w:hAnsi="宋体"/>
              </w:rPr>
            </w:pPr>
          </w:p>
        </w:tc>
      </w:tr>
      <w:tr w:rsidR="002A6BAD" w:rsidRPr="000A3EB7">
        <w:trPr>
          <w:trHeight w:val="460"/>
        </w:trPr>
        <w:tc>
          <w:tcPr>
            <w:tcW w:w="418" w:type="pct"/>
            <w:vAlign w:val="center"/>
          </w:tcPr>
          <w:p w:rsidR="002A6BAD" w:rsidRPr="000A3EB7" w:rsidRDefault="002A6BAD" w:rsidP="002A6BAD">
            <w:pPr>
              <w:rPr>
                <w:rFonts w:ascii="宋体" w:hAnsi="宋体"/>
              </w:rPr>
            </w:pPr>
          </w:p>
        </w:tc>
        <w:tc>
          <w:tcPr>
            <w:tcW w:w="757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3182" w:type="pct"/>
            <w:vAlign w:val="center"/>
          </w:tcPr>
          <w:p w:rsidR="002A6BAD" w:rsidRPr="000A3EB7" w:rsidRDefault="002A6BAD" w:rsidP="00DE79D1">
            <w:pPr>
              <w:rPr>
                <w:rFonts w:ascii="宋体" w:hAnsi="宋体"/>
              </w:rPr>
            </w:pPr>
          </w:p>
        </w:tc>
        <w:tc>
          <w:tcPr>
            <w:tcW w:w="643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</w:tr>
      <w:tr w:rsidR="002A6BAD" w:rsidRPr="000A3EB7">
        <w:trPr>
          <w:trHeight w:val="460"/>
        </w:trPr>
        <w:tc>
          <w:tcPr>
            <w:tcW w:w="418" w:type="pct"/>
            <w:vAlign w:val="center"/>
          </w:tcPr>
          <w:p w:rsidR="002A6BAD" w:rsidRPr="000A3EB7" w:rsidRDefault="002A6BAD" w:rsidP="002A6BAD">
            <w:pPr>
              <w:rPr>
                <w:rFonts w:ascii="宋体" w:hAnsi="宋体"/>
              </w:rPr>
            </w:pPr>
          </w:p>
        </w:tc>
        <w:tc>
          <w:tcPr>
            <w:tcW w:w="757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3182" w:type="pct"/>
            <w:vAlign w:val="center"/>
          </w:tcPr>
          <w:p w:rsidR="002A6BAD" w:rsidRPr="000A3EB7" w:rsidRDefault="002A6BAD" w:rsidP="00DE79D1">
            <w:pPr>
              <w:rPr>
                <w:rFonts w:ascii="宋体" w:hAnsi="宋体"/>
              </w:rPr>
            </w:pPr>
          </w:p>
        </w:tc>
        <w:tc>
          <w:tcPr>
            <w:tcW w:w="643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</w:tr>
      <w:tr w:rsidR="002A6BAD" w:rsidRPr="000A3EB7">
        <w:trPr>
          <w:trHeight w:val="460"/>
        </w:trPr>
        <w:tc>
          <w:tcPr>
            <w:tcW w:w="418" w:type="pct"/>
            <w:vAlign w:val="center"/>
          </w:tcPr>
          <w:p w:rsidR="002A6BAD" w:rsidRPr="000A3EB7" w:rsidRDefault="002A6BAD" w:rsidP="002A6BAD">
            <w:pPr>
              <w:rPr>
                <w:rFonts w:ascii="宋体" w:hAnsi="宋体"/>
              </w:rPr>
            </w:pPr>
          </w:p>
        </w:tc>
        <w:tc>
          <w:tcPr>
            <w:tcW w:w="757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3182" w:type="pct"/>
            <w:vAlign w:val="center"/>
          </w:tcPr>
          <w:p w:rsidR="002A6BAD" w:rsidRPr="000A3EB7" w:rsidRDefault="002A6BAD" w:rsidP="00DE79D1">
            <w:pPr>
              <w:rPr>
                <w:rFonts w:ascii="宋体" w:hAnsi="宋体"/>
              </w:rPr>
            </w:pPr>
          </w:p>
        </w:tc>
        <w:tc>
          <w:tcPr>
            <w:tcW w:w="643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</w:tr>
      <w:tr w:rsidR="002A6BAD" w:rsidRPr="000A3EB7">
        <w:trPr>
          <w:trHeight w:val="460"/>
        </w:trPr>
        <w:tc>
          <w:tcPr>
            <w:tcW w:w="418" w:type="pct"/>
            <w:vAlign w:val="center"/>
          </w:tcPr>
          <w:p w:rsidR="002A6BAD" w:rsidRPr="000A3EB7" w:rsidRDefault="002A6BAD" w:rsidP="002A6BAD">
            <w:pPr>
              <w:rPr>
                <w:rFonts w:ascii="宋体" w:hAnsi="宋体"/>
              </w:rPr>
            </w:pPr>
          </w:p>
        </w:tc>
        <w:tc>
          <w:tcPr>
            <w:tcW w:w="757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3182" w:type="pct"/>
            <w:vAlign w:val="center"/>
          </w:tcPr>
          <w:p w:rsidR="002A6BAD" w:rsidRPr="000A3EB7" w:rsidRDefault="002A6BAD" w:rsidP="00DE79D1">
            <w:pPr>
              <w:rPr>
                <w:rFonts w:ascii="宋体" w:hAnsi="宋体"/>
              </w:rPr>
            </w:pPr>
          </w:p>
        </w:tc>
        <w:tc>
          <w:tcPr>
            <w:tcW w:w="643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</w:tr>
      <w:tr w:rsidR="002A6BAD" w:rsidRPr="000A3EB7">
        <w:trPr>
          <w:trHeight w:val="460"/>
        </w:trPr>
        <w:tc>
          <w:tcPr>
            <w:tcW w:w="418" w:type="pct"/>
            <w:vAlign w:val="center"/>
          </w:tcPr>
          <w:p w:rsidR="002A6BAD" w:rsidRPr="000A3EB7" w:rsidRDefault="002A6BAD" w:rsidP="002A6BAD">
            <w:pPr>
              <w:rPr>
                <w:rFonts w:ascii="宋体" w:hAnsi="宋体"/>
              </w:rPr>
            </w:pPr>
          </w:p>
        </w:tc>
        <w:tc>
          <w:tcPr>
            <w:tcW w:w="757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3182" w:type="pct"/>
            <w:vAlign w:val="center"/>
          </w:tcPr>
          <w:p w:rsidR="002A6BAD" w:rsidRPr="000A3EB7" w:rsidRDefault="002A6BAD" w:rsidP="00DE79D1">
            <w:pPr>
              <w:rPr>
                <w:rFonts w:ascii="宋体" w:hAnsi="宋体"/>
              </w:rPr>
            </w:pPr>
          </w:p>
        </w:tc>
        <w:tc>
          <w:tcPr>
            <w:tcW w:w="643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</w:tr>
      <w:tr w:rsidR="002A6BAD" w:rsidRPr="000A3EB7">
        <w:trPr>
          <w:trHeight w:val="460"/>
        </w:trPr>
        <w:tc>
          <w:tcPr>
            <w:tcW w:w="418" w:type="pct"/>
            <w:vAlign w:val="center"/>
          </w:tcPr>
          <w:p w:rsidR="002A6BAD" w:rsidRPr="000A3EB7" w:rsidRDefault="002A6BAD" w:rsidP="002A6BAD">
            <w:pPr>
              <w:rPr>
                <w:rFonts w:ascii="宋体" w:hAnsi="宋体"/>
              </w:rPr>
            </w:pPr>
          </w:p>
        </w:tc>
        <w:tc>
          <w:tcPr>
            <w:tcW w:w="757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3182" w:type="pct"/>
            <w:vAlign w:val="center"/>
          </w:tcPr>
          <w:p w:rsidR="002A6BAD" w:rsidRPr="000A3EB7" w:rsidRDefault="002A6BAD" w:rsidP="00DE79D1">
            <w:pPr>
              <w:rPr>
                <w:rFonts w:ascii="宋体" w:hAnsi="宋体"/>
              </w:rPr>
            </w:pPr>
          </w:p>
        </w:tc>
        <w:tc>
          <w:tcPr>
            <w:tcW w:w="643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</w:tr>
      <w:tr w:rsidR="002A6BAD" w:rsidRPr="000A3EB7">
        <w:trPr>
          <w:trHeight w:val="460"/>
        </w:trPr>
        <w:tc>
          <w:tcPr>
            <w:tcW w:w="418" w:type="pct"/>
            <w:vAlign w:val="center"/>
          </w:tcPr>
          <w:p w:rsidR="002A6BAD" w:rsidRPr="000A3EB7" w:rsidRDefault="002A6BAD" w:rsidP="002A6BAD">
            <w:pPr>
              <w:rPr>
                <w:rFonts w:ascii="宋体" w:hAnsi="宋体"/>
              </w:rPr>
            </w:pPr>
          </w:p>
        </w:tc>
        <w:tc>
          <w:tcPr>
            <w:tcW w:w="757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3182" w:type="pct"/>
            <w:vAlign w:val="center"/>
          </w:tcPr>
          <w:p w:rsidR="002A6BAD" w:rsidRPr="000A3EB7" w:rsidRDefault="002A6BAD" w:rsidP="00DE79D1">
            <w:pPr>
              <w:rPr>
                <w:rFonts w:ascii="宋体" w:hAnsi="宋体"/>
              </w:rPr>
            </w:pPr>
          </w:p>
        </w:tc>
        <w:tc>
          <w:tcPr>
            <w:tcW w:w="643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</w:tr>
      <w:tr w:rsidR="002A6BAD" w:rsidRPr="000A3EB7">
        <w:trPr>
          <w:trHeight w:val="460"/>
        </w:trPr>
        <w:tc>
          <w:tcPr>
            <w:tcW w:w="418" w:type="pct"/>
            <w:vAlign w:val="center"/>
          </w:tcPr>
          <w:p w:rsidR="002A6BAD" w:rsidRPr="000A3EB7" w:rsidRDefault="002A6BAD" w:rsidP="002A6BAD">
            <w:pPr>
              <w:rPr>
                <w:rFonts w:ascii="宋体" w:hAnsi="宋体"/>
              </w:rPr>
            </w:pPr>
          </w:p>
        </w:tc>
        <w:tc>
          <w:tcPr>
            <w:tcW w:w="757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3182" w:type="pct"/>
            <w:vAlign w:val="center"/>
          </w:tcPr>
          <w:p w:rsidR="002A6BAD" w:rsidRPr="000A3EB7" w:rsidRDefault="002A6BAD" w:rsidP="00DE79D1">
            <w:pPr>
              <w:rPr>
                <w:rFonts w:ascii="宋体" w:hAnsi="宋体"/>
              </w:rPr>
            </w:pPr>
          </w:p>
        </w:tc>
        <w:tc>
          <w:tcPr>
            <w:tcW w:w="643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</w:tr>
      <w:tr w:rsidR="002A6BAD" w:rsidRPr="000A3EB7">
        <w:trPr>
          <w:trHeight w:val="460"/>
        </w:trPr>
        <w:tc>
          <w:tcPr>
            <w:tcW w:w="418" w:type="pct"/>
            <w:vAlign w:val="center"/>
          </w:tcPr>
          <w:p w:rsidR="002A6BAD" w:rsidRPr="000A3EB7" w:rsidRDefault="002A6BAD" w:rsidP="002A6BAD">
            <w:pPr>
              <w:rPr>
                <w:rFonts w:ascii="宋体" w:hAnsi="宋体"/>
              </w:rPr>
            </w:pPr>
          </w:p>
        </w:tc>
        <w:tc>
          <w:tcPr>
            <w:tcW w:w="757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3182" w:type="pct"/>
            <w:vAlign w:val="center"/>
          </w:tcPr>
          <w:p w:rsidR="002A6BAD" w:rsidRPr="000A3EB7" w:rsidRDefault="002A6BAD" w:rsidP="00DE79D1">
            <w:pPr>
              <w:rPr>
                <w:rFonts w:ascii="宋体" w:hAnsi="宋体"/>
              </w:rPr>
            </w:pPr>
          </w:p>
        </w:tc>
        <w:tc>
          <w:tcPr>
            <w:tcW w:w="643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</w:tr>
      <w:tr w:rsidR="002A6BAD" w:rsidRPr="000A3EB7">
        <w:trPr>
          <w:trHeight w:val="460"/>
        </w:trPr>
        <w:tc>
          <w:tcPr>
            <w:tcW w:w="418" w:type="pct"/>
            <w:vAlign w:val="center"/>
          </w:tcPr>
          <w:p w:rsidR="002A6BAD" w:rsidRPr="000A3EB7" w:rsidRDefault="002A6BAD" w:rsidP="002A6BAD">
            <w:pPr>
              <w:rPr>
                <w:rFonts w:ascii="宋体" w:hAnsi="宋体"/>
              </w:rPr>
            </w:pPr>
          </w:p>
        </w:tc>
        <w:tc>
          <w:tcPr>
            <w:tcW w:w="757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3182" w:type="pct"/>
            <w:vAlign w:val="center"/>
          </w:tcPr>
          <w:p w:rsidR="002A6BAD" w:rsidRPr="000A3EB7" w:rsidRDefault="002A6BAD" w:rsidP="00DE79D1">
            <w:pPr>
              <w:rPr>
                <w:rFonts w:ascii="宋体" w:hAnsi="宋体"/>
              </w:rPr>
            </w:pPr>
          </w:p>
        </w:tc>
        <w:tc>
          <w:tcPr>
            <w:tcW w:w="643" w:type="pct"/>
            <w:vAlign w:val="center"/>
          </w:tcPr>
          <w:p w:rsidR="002A6BAD" w:rsidRPr="000A3EB7" w:rsidRDefault="002A6BAD" w:rsidP="00DE79D1">
            <w:pPr>
              <w:jc w:val="center"/>
              <w:rPr>
                <w:rFonts w:ascii="宋体" w:hAnsi="宋体"/>
              </w:rPr>
            </w:pPr>
          </w:p>
        </w:tc>
      </w:tr>
      <w:tr w:rsidR="002B01B2" w:rsidRPr="000A3EB7">
        <w:trPr>
          <w:trHeight w:val="460"/>
        </w:trPr>
        <w:tc>
          <w:tcPr>
            <w:tcW w:w="418" w:type="pct"/>
            <w:vAlign w:val="center"/>
          </w:tcPr>
          <w:p w:rsidR="002B01B2" w:rsidRPr="000A3EB7" w:rsidRDefault="002B01B2" w:rsidP="002A6BAD">
            <w:pPr>
              <w:rPr>
                <w:rFonts w:ascii="宋体" w:hAnsi="宋体"/>
              </w:rPr>
            </w:pPr>
          </w:p>
        </w:tc>
        <w:tc>
          <w:tcPr>
            <w:tcW w:w="757" w:type="pct"/>
            <w:vAlign w:val="center"/>
          </w:tcPr>
          <w:p w:rsidR="002B01B2" w:rsidRPr="000A3EB7" w:rsidRDefault="002B01B2" w:rsidP="00DE79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3182" w:type="pct"/>
            <w:vAlign w:val="center"/>
          </w:tcPr>
          <w:p w:rsidR="002B01B2" w:rsidRPr="000A3EB7" w:rsidRDefault="002B01B2" w:rsidP="00DE79D1">
            <w:pPr>
              <w:rPr>
                <w:rFonts w:ascii="宋体" w:hAnsi="宋体"/>
              </w:rPr>
            </w:pPr>
          </w:p>
        </w:tc>
        <w:tc>
          <w:tcPr>
            <w:tcW w:w="643" w:type="pct"/>
            <w:vAlign w:val="center"/>
          </w:tcPr>
          <w:p w:rsidR="002B01B2" w:rsidRPr="000A3EB7" w:rsidRDefault="002B01B2" w:rsidP="00DE79D1">
            <w:pPr>
              <w:jc w:val="center"/>
              <w:rPr>
                <w:rFonts w:ascii="宋体" w:hAnsi="宋体"/>
              </w:rPr>
            </w:pPr>
          </w:p>
        </w:tc>
      </w:tr>
    </w:tbl>
    <w:p w:rsidR="002A6BAD" w:rsidRDefault="002A6BAD" w:rsidP="007F08D0">
      <w:pPr>
        <w:pStyle w:val="a3"/>
        <w:tabs>
          <w:tab w:val="left" w:pos="4320"/>
        </w:tabs>
        <w:spacing w:beforeLines="50" w:afterLines="50" w:line="240" w:lineRule="auto"/>
        <w:jc w:val="both"/>
        <w:rPr>
          <w:sz w:val="24"/>
          <w:szCs w:val="24"/>
          <w:lang w:eastAsia="zh-CN"/>
        </w:rPr>
      </w:pPr>
    </w:p>
    <w:p w:rsidR="00DB6C8A" w:rsidRPr="008341A9" w:rsidRDefault="00015AC0" w:rsidP="007F08D0">
      <w:pPr>
        <w:pStyle w:val="a3"/>
        <w:tabs>
          <w:tab w:val="left" w:pos="4320"/>
        </w:tabs>
        <w:spacing w:beforeLines="50" w:afterLines="50" w:line="240" w:lineRule="auto"/>
        <w:jc w:val="both"/>
        <w:rPr>
          <w:sz w:val="24"/>
          <w:szCs w:val="24"/>
          <w:lang w:eastAsia="zh-CN"/>
        </w:rPr>
      </w:pPr>
      <w:r w:rsidRPr="008341A9">
        <w:rPr>
          <w:rFonts w:hint="eastAsia"/>
          <w:sz w:val="24"/>
          <w:szCs w:val="24"/>
          <w:lang w:eastAsia="zh-CN"/>
        </w:rPr>
        <w:t>文件</w:t>
      </w:r>
      <w:r w:rsidR="008341A9" w:rsidRPr="008341A9">
        <w:rPr>
          <w:rFonts w:hint="eastAsia"/>
          <w:sz w:val="24"/>
          <w:szCs w:val="24"/>
          <w:lang w:eastAsia="zh-CN"/>
        </w:rPr>
        <w:t>签核</w:t>
      </w:r>
    </w:p>
    <w:tbl>
      <w:tblPr>
        <w:tblStyle w:val="a6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/>
      </w:tblPr>
      <w:tblGrid>
        <w:gridCol w:w="1970"/>
        <w:gridCol w:w="1825"/>
        <w:gridCol w:w="1843"/>
        <w:gridCol w:w="2125"/>
        <w:gridCol w:w="2091"/>
      </w:tblGrid>
      <w:tr w:rsidR="00015AC0" w:rsidRPr="00544D2B" w:rsidTr="002B01B2">
        <w:trPr>
          <w:trHeight w:val="284"/>
        </w:trPr>
        <w:tc>
          <w:tcPr>
            <w:tcW w:w="1000" w:type="pct"/>
            <w:vMerge w:val="restart"/>
            <w:vAlign w:val="center"/>
          </w:tcPr>
          <w:p w:rsidR="00135338" w:rsidRDefault="00135338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文件所属</w:t>
            </w:r>
          </w:p>
          <w:p w:rsidR="00015AC0" w:rsidRPr="00340557" w:rsidRDefault="00015AC0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340557">
              <w:rPr>
                <w:rFonts w:ascii="宋体" w:hAnsi="宋体" w:hint="eastAsia"/>
                <w:sz w:val="24"/>
              </w:rPr>
              <w:t>体系类别</w:t>
            </w:r>
          </w:p>
        </w:tc>
        <w:tc>
          <w:tcPr>
            <w:tcW w:w="926" w:type="pct"/>
            <w:vAlign w:val="center"/>
          </w:tcPr>
          <w:p w:rsidR="00015AC0" w:rsidRPr="00340557" w:rsidRDefault="00015AC0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340557">
              <w:rPr>
                <w:rFonts w:ascii="宋体" w:hAnsi="宋体" w:hint="eastAsia"/>
                <w:sz w:val="24"/>
              </w:rPr>
              <w:t>ISO文件</w:t>
            </w:r>
          </w:p>
        </w:tc>
        <w:tc>
          <w:tcPr>
            <w:tcW w:w="935" w:type="pct"/>
            <w:vAlign w:val="center"/>
          </w:tcPr>
          <w:p w:rsidR="00015AC0" w:rsidRPr="00340557" w:rsidRDefault="00015AC0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340557">
              <w:rPr>
                <w:rFonts w:ascii="宋体" w:hAnsi="宋体" w:hint="eastAsia"/>
                <w:sz w:val="24"/>
              </w:rPr>
              <w:t>内控文件</w:t>
            </w:r>
          </w:p>
        </w:tc>
        <w:tc>
          <w:tcPr>
            <w:tcW w:w="1078" w:type="pct"/>
            <w:vAlign w:val="center"/>
          </w:tcPr>
          <w:p w:rsidR="00015AC0" w:rsidRPr="00340557" w:rsidRDefault="00015AC0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340557">
              <w:rPr>
                <w:rFonts w:ascii="宋体" w:hAnsi="宋体" w:hint="eastAsia"/>
                <w:sz w:val="24"/>
              </w:rPr>
              <w:t>行政人资</w:t>
            </w:r>
          </w:p>
        </w:tc>
        <w:tc>
          <w:tcPr>
            <w:tcW w:w="1061" w:type="pct"/>
            <w:vAlign w:val="center"/>
          </w:tcPr>
          <w:p w:rsidR="00015AC0" w:rsidRPr="00340557" w:rsidRDefault="00015AC0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340557">
              <w:rPr>
                <w:rFonts w:ascii="宋体" w:hAnsi="宋体" w:hint="eastAsia"/>
                <w:sz w:val="24"/>
              </w:rPr>
              <w:t>资讯体系</w:t>
            </w:r>
          </w:p>
        </w:tc>
      </w:tr>
      <w:tr w:rsidR="00015AC0" w:rsidRPr="00544D2B" w:rsidTr="002B01B2">
        <w:trPr>
          <w:trHeight w:val="284"/>
        </w:trPr>
        <w:tc>
          <w:tcPr>
            <w:tcW w:w="1000" w:type="pct"/>
            <w:vMerge/>
            <w:vAlign w:val="center"/>
          </w:tcPr>
          <w:p w:rsidR="00015AC0" w:rsidRPr="00340557" w:rsidRDefault="00015AC0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26" w:type="pct"/>
            <w:vAlign w:val="center"/>
          </w:tcPr>
          <w:p w:rsidR="00015AC0" w:rsidRPr="00135338" w:rsidRDefault="00D63C8F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340557">
              <w:rPr>
                <w:rFonts w:ascii="宋体" w:hAnsi="宋体" w:hint="eastAsia"/>
                <w:sz w:val="24"/>
              </w:rPr>
              <w:t>◎</w:t>
            </w:r>
          </w:p>
        </w:tc>
        <w:tc>
          <w:tcPr>
            <w:tcW w:w="935" w:type="pct"/>
            <w:vAlign w:val="center"/>
          </w:tcPr>
          <w:p w:rsidR="00015AC0" w:rsidRPr="00340557" w:rsidRDefault="00015AC0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8" w:type="pct"/>
            <w:vAlign w:val="center"/>
          </w:tcPr>
          <w:p w:rsidR="00015AC0" w:rsidRPr="00340557" w:rsidRDefault="00015AC0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61" w:type="pct"/>
            <w:vAlign w:val="center"/>
          </w:tcPr>
          <w:p w:rsidR="00015AC0" w:rsidRPr="00340557" w:rsidRDefault="00015AC0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015AC0" w:rsidRPr="00544D2B" w:rsidTr="002B01B2">
        <w:trPr>
          <w:trHeight w:val="284"/>
        </w:trPr>
        <w:tc>
          <w:tcPr>
            <w:tcW w:w="1000" w:type="pct"/>
            <w:vAlign w:val="center"/>
          </w:tcPr>
          <w:p w:rsidR="00015AC0" w:rsidRPr="00340557" w:rsidRDefault="00015AC0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体系负责人</w:t>
            </w:r>
            <w:r w:rsidRPr="00340557">
              <w:rPr>
                <w:rFonts w:ascii="宋体" w:hAnsi="宋体" w:hint="eastAsia"/>
                <w:sz w:val="24"/>
              </w:rPr>
              <w:t>签核</w:t>
            </w:r>
          </w:p>
        </w:tc>
        <w:tc>
          <w:tcPr>
            <w:tcW w:w="926" w:type="pct"/>
            <w:vAlign w:val="center"/>
          </w:tcPr>
          <w:p w:rsidR="00015AC0" w:rsidRPr="00340557" w:rsidRDefault="00015AC0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35" w:type="pct"/>
            <w:vAlign w:val="center"/>
          </w:tcPr>
          <w:p w:rsidR="00015AC0" w:rsidRPr="00340557" w:rsidRDefault="00015AC0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8" w:type="pct"/>
            <w:vAlign w:val="center"/>
          </w:tcPr>
          <w:p w:rsidR="00015AC0" w:rsidRPr="00340557" w:rsidRDefault="00015AC0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61" w:type="pct"/>
            <w:vAlign w:val="center"/>
          </w:tcPr>
          <w:p w:rsidR="00015AC0" w:rsidRPr="00340557" w:rsidRDefault="00015AC0" w:rsidP="00D905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015AC0" w:rsidRPr="00544D2B" w:rsidTr="002B01B2">
        <w:trPr>
          <w:trHeight w:val="284"/>
        </w:trPr>
        <w:tc>
          <w:tcPr>
            <w:tcW w:w="1000" w:type="pct"/>
            <w:vAlign w:val="center"/>
          </w:tcPr>
          <w:p w:rsidR="00015AC0" w:rsidRPr="00340557" w:rsidRDefault="00015AC0" w:rsidP="000039A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制订部门</w:t>
            </w:r>
          </w:p>
        </w:tc>
        <w:tc>
          <w:tcPr>
            <w:tcW w:w="926" w:type="pct"/>
            <w:vAlign w:val="center"/>
          </w:tcPr>
          <w:p w:rsidR="00015AC0" w:rsidRDefault="00015AC0" w:rsidP="000039A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制订日期</w:t>
            </w:r>
          </w:p>
        </w:tc>
        <w:tc>
          <w:tcPr>
            <w:tcW w:w="935" w:type="pct"/>
            <w:vAlign w:val="center"/>
          </w:tcPr>
          <w:p w:rsidR="00015AC0" w:rsidRPr="00340557" w:rsidRDefault="00015AC0" w:rsidP="000039A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制订</w:t>
            </w:r>
            <w:r w:rsidR="002B01B2">
              <w:rPr>
                <w:rFonts w:ascii="宋体" w:hAnsi="宋体" w:hint="eastAsia"/>
                <w:sz w:val="24"/>
              </w:rPr>
              <w:t>人</w:t>
            </w:r>
          </w:p>
        </w:tc>
        <w:tc>
          <w:tcPr>
            <w:tcW w:w="1078" w:type="pct"/>
            <w:vAlign w:val="center"/>
          </w:tcPr>
          <w:p w:rsidR="00015AC0" w:rsidRPr="00340557" w:rsidRDefault="00015AC0" w:rsidP="000039A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审核</w:t>
            </w:r>
          </w:p>
        </w:tc>
        <w:tc>
          <w:tcPr>
            <w:tcW w:w="1061" w:type="pct"/>
            <w:vAlign w:val="center"/>
          </w:tcPr>
          <w:p w:rsidR="00015AC0" w:rsidRDefault="00015AC0" w:rsidP="000039A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核准</w:t>
            </w:r>
          </w:p>
        </w:tc>
      </w:tr>
      <w:tr w:rsidR="00D85DEC" w:rsidRPr="00544D2B" w:rsidTr="002B01B2">
        <w:trPr>
          <w:trHeight w:val="284"/>
        </w:trPr>
        <w:tc>
          <w:tcPr>
            <w:tcW w:w="1000" w:type="pct"/>
            <w:vAlign w:val="center"/>
          </w:tcPr>
          <w:p w:rsidR="00D85DEC" w:rsidRPr="00340557" w:rsidRDefault="00D85DEC" w:rsidP="00AA7DCF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26" w:type="pct"/>
            <w:vAlign w:val="center"/>
          </w:tcPr>
          <w:p w:rsidR="00D85DEC" w:rsidRPr="00340557" w:rsidRDefault="00D85DEC" w:rsidP="00AA7DCF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35" w:type="pct"/>
            <w:vAlign w:val="center"/>
          </w:tcPr>
          <w:p w:rsidR="00D85DEC" w:rsidRPr="00340557" w:rsidRDefault="00D85DEC" w:rsidP="00AA7DCF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8" w:type="pct"/>
            <w:vAlign w:val="center"/>
          </w:tcPr>
          <w:p w:rsidR="00D85DEC" w:rsidRPr="00340557" w:rsidRDefault="00D85DEC" w:rsidP="00AA7DCF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61" w:type="pct"/>
            <w:shd w:val="clear" w:color="auto" w:fill="auto"/>
            <w:vAlign w:val="center"/>
          </w:tcPr>
          <w:p w:rsidR="00D85DEC" w:rsidRPr="00340557" w:rsidRDefault="00D85DEC" w:rsidP="00AA7DCF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9B4B4E" w:rsidRPr="009B4B4E" w:rsidRDefault="00DB6C8A" w:rsidP="009B4B4E">
      <w:pPr>
        <w:pStyle w:val="a3"/>
        <w:tabs>
          <w:tab w:val="left" w:pos="4320"/>
        </w:tabs>
        <w:rPr>
          <w:lang w:eastAsia="zh-CN"/>
        </w:rPr>
      </w:pPr>
      <w:r>
        <w:rPr>
          <w:lang w:eastAsia="zh-CN"/>
        </w:rPr>
        <w:br w:type="page"/>
      </w:r>
      <w:r w:rsidR="00C50304">
        <w:rPr>
          <w:rFonts w:hint="eastAsia"/>
          <w:b/>
          <w:bCs/>
          <w:lang w:eastAsia="zh-CN"/>
        </w:rPr>
        <w:lastRenderedPageBreak/>
        <w:t>污染防治</w:t>
      </w:r>
      <w:r w:rsidR="00C50304" w:rsidRPr="00206250">
        <w:rPr>
          <w:rFonts w:hint="eastAsia"/>
          <w:b/>
          <w:bCs/>
        </w:rPr>
        <w:t>管理程序</w:t>
      </w:r>
    </w:p>
    <w:p w:rsidR="00242616" w:rsidRDefault="00242616" w:rsidP="00242616">
      <w:pPr>
        <w:pStyle w:val="1"/>
      </w:pPr>
      <w:r>
        <w:rPr>
          <w:rFonts w:hint="eastAsia"/>
        </w:rPr>
        <w:t>目的</w:t>
      </w:r>
    </w:p>
    <w:p w:rsidR="00242616" w:rsidRPr="00242616" w:rsidRDefault="00C50304" w:rsidP="00C50304">
      <w:pPr>
        <w:pStyle w:val="2"/>
      </w:pPr>
      <w:r>
        <w:rPr>
          <w:rFonts w:hint="eastAsia"/>
        </w:rPr>
        <w:t>为进一步加强环保监督管理，规范公司员工环境保护行为，减少</w:t>
      </w:r>
      <w:r w:rsidRPr="00206250">
        <w:rPr>
          <w:rFonts w:hint="eastAsia"/>
        </w:rPr>
        <w:t>污染</w:t>
      </w:r>
      <w:r>
        <w:rPr>
          <w:rFonts w:hint="eastAsia"/>
        </w:rPr>
        <w:t>影响</w:t>
      </w:r>
      <w:r w:rsidRPr="00206250">
        <w:rPr>
          <w:rFonts w:hint="eastAsia"/>
        </w:rPr>
        <w:t>，保护人民身体健康，落实环保责任，特制定本制度。</w:t>
      </w:r>
    </w:p>
    <w:p w:rsidR="00242616" w:rsidRPr="00242616" w:rsidRDefault="00242616" w:rsidP="00242616">
      <w:pPr>
        <w:pStyle w:val="1"/>
      </w:pPr>
      <w:r w:rsidRPr="00242616">
        <w:rPr>
          <w:rFonts w:hint="eastAsia"/>
        </w:rPr>
        <w:t>适用范围</w:t>
      </w:r>
    </w:p>
    <w:p w:rsidR="00242616" w:rsidRPr="00620BFA" w:rsidRDefault="00620BFA" w:rsidP="00620BFA">
      <w:pPr>
        <w:pStyle w:val="2"/>
        <w:spacing w:line="240" w:lineRule="auto"/>
        <w:ind w:left="850" w:hanging="425"/>
        <w:rPr>
          <w:rFonts w:ascii="宋体" w:hAnsi="宋体"/>
          <w:szCs w:val="24"/>
        </w:rPr>
      </w:pPr>
      <w:r>
        <w:rPr>
          <w:rFonts w:ascii="宋体" w:hAnsi="宋体" w:hint="eastAsia"/>
          <w:szCs w:val="24"/>
        </w:rPr>
        <w:t>全公司</w:t>
      </w:r>
      <w:r w:rsidR="00135338">
        <w:rPr>
          <w:rFonts w:hint="eastAsia"/>
        </w:rPr>
        <w:t>。</w:t>
      </w:r>
    </w:p>
    <w:p w:rsidR="00242616" w:rsidRPr="00242616" w:rsidRDefault="00242616" w:rsidP="00242616">
      <w:pPr>
        <w:pStyle w:val="1"/>
      </w:pPr>
      <w:r w:rsidRPr="00242616">
        <w:rPr>
          <w:rFonts w:hint="eastAsia"/>
        </w:rPr>
        <w:t>职责</w:t>
      </w:r>
    </w:p>
    <w:p w:rsidR="00242616" w:rsidRDefault="00620BFA" w:rsidP="00242616">
      <w:pPr>
        <w:pStyle w:val="2"/>
      </w:pPr>
      <w:proofErr w:type="gramStart"/>
      <w:r w:rsidRPr="0012269A">
        <w:rPr>
          <w:rFonts w:hint="eastAsia"/>
        </w:rPr>
        <w:t>环保委员</w:t>
      </w:r>
      <w:proofErr w:type="gramEnd"/>
      <w:r w:rsidRPr="0012269A">
        <w:rPr>
          <w:rFonts w:hint="eastAsia"/>
        </w:rPr>
        <w:t>组织框架</w:t>
      </w:r>
      <w:r w:rsidR="00242616" w:rsidRPr="00242616">
        <w:rPr>
          <w:rFonts w:hint="eastAsia"/>
        </w:rPr>
        <w:t>。</w:t>
      </w:r>
    </w:p>
    <w:p w:rsidR="00620BFA" w:rsidRPr="00242616" w:rsidRDefault="00620BFA" w:rsidP="00620BFA">
      <w:pPr>
        <w:pStyle w:val="2"/>
        <w:numPr>
          <w:ilvl w:val="0"/>
          <w:numId w:val="0"/>
        </w:numPr>
        <w:jc w:val="left"/>
      </w:pPr>
      <w:r w:rsidRPr="00620BFA">
        <w:rPr>
          <w:noProof/>
        </w:rPr>
        <w:drawing>
          <wp:inline distT="0" distB="0" distL="0" distR="0">
            <wp:extent cx="6120130" cy="2492330"/>
            <wp:effectExtent l="19050" t="0" r="0" b="0"/>
            <wp:docPr id="6" name="图片 2" descr="C:\Users\ad14\Documents\WeChat Files\CX30861555\FileStorage\Temp\1679291771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14\Documents\WeChat Files\CX30861555\FileStorage\Temp\167929177184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492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616" w:rsidRDefault="00242616" w:rsidP="00242616">
      <w:pPr>
        <w:pStyle w:val="1"/>
      </w:pPr>
      <w:r w:rsidRPr="00242616">
        <w:rPr>
          <w:rFonts w:hint="eastAsia"/>
        </w:rPr>
        <w:t>名词解释</w:t>
      </w:r>
    </w:p>
    <w:p w:rsidR="00242616" w:rsidRPr="00242616" w:rsidRDefault="00620BFA" w:rsidP="00242616">
      <w:pPr>
        <w:pStyle w:val="2"/>
      </w:pPr>
      <w:r w:rsidRPr="00206250">
        <w:rPr>
          <w:rFonts w:hint="eastAsia"/>
        </w:rPr>
        <w:t>无</w:t>
      </w:r>
      <w:r w:rsidR="00135338">
        <w:rPr>
          <w:rFonts w:hint="eastAsia"/>
        </w:rPr>
        <w:t>。</w:t>
      </w:r>
    </w:p>
    <w:p w:rsidR="00242616" w:rsidRDefault="00242616" w:rsidP="00242616">
      <w:pPr>
        <w:pStyle w:val="1"/>
      </w:pPr>
      <w:r>
        <w:rPr>
          <w:rFonts w:hint="eastAsia"/>
        </w:rPr>
        <w:t>流程顺序</w:t>
      </w:r>
    </w:p>
    <w:p w:rsidR="00135338" w:rsidRPr="00620BFA" w:rsidRDefault="00620BFA" w:rsidP="00620BFA">
      <w:pPr>
        <w:pStyle w:val="2"/>
        <w:spacing w:line="240" w:lineRule="auto"/>
        <w:ind w:left="850" w:hanging="425"/>
        <w:rPr>
          <w:rFonts w:ascii="宋体" w:hAnsi="宋体"/>
          <w:szCs w:val="24"/>
        </w:rPr>
      </w:pPr>
      <w:r w:rsidRPr="00206250">
        <w:rPr>
          <w:rFonts w:ascii="宋体" w:hAnsi="宋体" w:hint="eastAsia"/>
          <w:szCs w:val="24"/>
        </w:rPr>
        <w:t>要求→通知→执行→监督</w:t>
      </w:r>
      <w:r w:rsidR="00135338">
        <w:rPr>
          <w:rFonts w:hint="eastAsia"/>
        </w:rPr>
        <w:t>。</w:t>
      </w:r>
    </w:p>
    <w:p w:rsidR="00242616" w:rsidRDefault="00242616" w:rsidP="00242616">
      <w:pPr>
        <w:pStyle w:val="1"/>
      </w:pPr>
      <w:r>
        <w:rPr>
          <w:rFonts w:hint="eastAsia"/>
        </w:rPr>
        <w:t>工作程序</w:t>
      </w:r>
    </w:p>
    <w:p w:rsidR="00D63C8F" w:rsidRDefault="00620BFA" w:rsidP="00D63C8F">
      <w:pPr>
        <w:pStyle w:val="2"/>
      </w:pPr>
      <w:r w:rsidRPr="00206250">
        <w:rPr>
          <w:rFonts w:hint="eastAsia"/>
        </w:rPr>
        <w:t>工作执行原则</w:t>
      </w:r>
      <w:r>
        <w:rPr>
          <w:rFonts w:hint="eastAsia"/>
        </w:rPr>
        <w:t>，依据“挥发性污染物防治标准”</w:t>
      </w:r>
      <w:r w:rsidRPr="00206250">
        <w:rPr>
          <w:rFonts w:hint="eastAsia"/>
        </w:rPr>
        <w:t>执行</w:t>
      </w:r>
      <w:r>
        <w:rPr>
          <w:rFonts w:hint="eastAsia"/>
        </w:rPr>
        <w:t>共计四大项</w:t>
      </w:r>
      <w:r>
        <w:rPr>
          <w:rFonts w:hint="eastAsia"/>
        </w:rPr>
        <w:t>59</w:t>
      </w:r>
      <w:r>
        <w:rPr>
          <w:rFonts w:hint="eastAsia"/>
        </w:rPr>
        <w:t>条。</w:t>
      </w:r>
    </w:p>
    <w:p w:rsidR="00620BFA" w:rsidRDefault="00620BFA" w:rsidP="00620BFA">
      <w:pPr>
        <w:pStyle w:val="3"/>
      </w:pPr>
      <w:r>
        <w:rPr>
          <w:rFonts w:hint="eastAsia"/>
        </w:rPr>
        <w:t>台</w:t>
      </w:r>
      <w:proofErr w:type="gramStart"/>
      <w:r>
        <w:rPr>
          <w:rFonts w:hint="eastAsia"/>
        </w:rPr>
        <w:t>账管理项</w:t>
      </w:r>
      <w:proofErr w:type="gramEnd"/>
      <w:r>
        <w:rPr>
          <w:rFonts w:hint="eastAsia"/>
        </w:rPr>
        <w:t>，由</w:t>
      </w:r>
      <w:r>
        <w:rPr>
          <w:rFonts w:hint="eastAsia"/>
        </w:rPr>
        <w:t>EHS</w:t>
      </w:r>
      <w:r>
        <w:rPr>
          <w:rFonts w:hint="eastAsia"/>
        </w:rPr>
        <w:t>定期向</w:t>
      </w:r>
      <w:r w:rsidRPr="00206250">
        <w:rPr>
          <w:rFonts w:ascii="宋体" w:hAnsi="宋体" w:hint="eastAsia"/>
          <w:szCs w:val="24"/>
        </w:rPr>
        <w:t>相关部门</w:t>
      </w:r>
      <w:r>
        <w:rPr>
          <w:rFonts w:hint="eastAsia"/>
        </w:rPr>
        <w:t>收集并核对监督</w:t>
      </w:r>
      <w:r w:rsidRPr="00206250">
        <w:rPr>
          <w:rFonts w:hint="eastAsia"/>
        </w:rPr>
        <w:t>。</w:t>
      </w:r>
      <w:r>
        <w:rPr>
          <w:rFonts w:hint="eastAsia"/>
        </w:rPr>
        <w:t>并记录于《挥发性污染物防治台账月度核对表</w:t>
      </w:r>
      <w:r w:rsidRPr="00206250">
        <w:rPr>
          <w:rFonts w:hint="eastAsia"/>
        </w:rPr>
        <w:t>》</w:t>
      </w:r>
      <w:r>
        <w:rPr>
          <w:rFonts w:hint="eastAsia"/>
        </w:rPr>
        <w:t>（共计</w:t>
      </w:r>
      <w:r>
        <w:rPr>
          <w:rFonts w:hint="eastAsia"/>
        </w:rPr>
        <w:t>6</w:t>
      </w:r>
      <w:r>
        <w:rPr>
          <w:rFonts w:hint="eastAsia"/>
        </w:rPr>
        <w:t>条）。</w:t>
      </w:r>
    </w:p>
    <w:p w:rsidR="00620BFA" w:rsidRDefault="00620BFA" w:rsidP="00620BFA">
      <w:pPr>
        <w:pStyle w:val="3"/>
      </w:pPr>
      <w:r>
        <w:lastRenderedPageBreak/>
        <w:t>源头管理项，由运营中心核定所有产品工艺，确保不出现淘汰污染工艺，并提升优化工艺减少污染。</w:t>
      </w:r>
    </w:p>
    <w:p w:rsidR="00620BFA" w:rsidRDefault="00620BFA" w:rsidP="00620BFA">
      <w:pPr>
        <w:pStyle w:val="3"/>
      </w:pPr>
      <w:r>
        <w:rPr>
          <w:rFonts w:hint="eastAsia"/>
        </w:rPr>
        <w:t>密闭、负压管理项，由</w:t>
      </w:r>
      <w:r w:rsidRPr="00206250">
        <w:rPr>
          <w:rFonts w:ascii="宋体" w:hAnsi="宋体" w:hint="eastAsia"/>
          <w:szCs w:val="24"/>
        </w:rPr>
        <w:t>相关部门</w:t>
      </w:r>
      <w:r>
        <w:rPr>
          <w:rFonts w:hint="eastAsia"/>
        </w:rPr>
        <w:t>执行，</w:t>
      </w:r>
      <w:proofErr w:type="gramStart"/>
      <w:r>
        <w:rPr>
          <w:rFonts w:hint="eastAsia"/>
        </w:rPr>
        <w:t>治理组</w:t>
      </w:r>
      <w:proofErr w:type="gramEnd"/>
      <w:r>
        <w:rPr>
          <w:rFonts w:hint="eastAsia"/>
        </w:rPr>
        <w:t>每日巡视检查发现异常第一时间要求</w:t>
      </w:r>
      <w:r w:rsidRPr="00206250">
        <w:rPr>
          <w:rFonts w:ascii="宋体" w:hAnsi="宋体" w:hint="eastAsia"/>
          <w:szCs w:val="24"/>
        </w:rPr>
        <w:t>相关部门</w:t>
      </w:r>
      <w:r>
        <w:rPr>
          <w:rFonts w:hint="eastAsia"/>
        </w:rPr>
        <w:t>改善。并记录于《挥发性污染物防治防泄漏巡查表</w:t>
      </w:r>
      <w:r w:rsidRPr="00206250">
        <w:rPr>
          <w:rFonts w:hint="eastAsia"/>
        </w:rPr>
        <w:t>》</w:t>
      </w:r>
      <w:r>
        <w:rPr>
          <w:rFonts w:hint="eastAsia"/>
        </w:rPr>
        <w:t>（共计</w:t>
      </w:r>
      <w:r>
        <w:rPr>
          <w:rFonts w:hint="eastAsia"/>
        </w:rPr>
        <w:t>27</w:t>
      </w:r>
      <w:r>
        <w:rPr>
          <w:rFonts w:hint="eastAsia"/>
        </w:rPr>
        <w:t>条）跟踪。</w:t>
      </w:r>
    </w:p>
    <w:p w:rsidR="00620BFA" w:rsidRPr="00206250" w:rsidRDefault="00620BFA" w:rsidP="00620BFA">
      <w:pPr>
        <w:pStyle w:val="3"/>
      </w:pPr>
      <w:r>
        <w:rPr>
          <w:rFonts w:hint="eastAsia"/>
        </w:rPr>
        <w:t>治理设施项，由</w:t>
      </w:r>
      <w:r w:rsidRPr="00206250">
        <w:rPr>
          <w:rFonts w:ascii="宋体" w:hAnsi="宋体" w:hint="eastAsia"/>
          <w:szCs w:val="24"/>
        </w:rPr>
        <w:t>相关部门</w:t>
      </w:r>
      <w:r>
        <w:rPr>
          <w:rFonts w:hint="eastAsia"/>
        </w:rPr>
        <w:t>执行，</w:t>
      </w:r>
      <w:r>
        <w:rPr>
          <w:rFonts w:hint="eastAsia"/>
        </w:rPr>
        <w:t>EHS</w:t>
      </w:r>
      <w:r>
        <w:rPr>
          <w:rFonts w:hint="eastAsia"/>
        </w:rPr>
        <w:t>每日巡视检查发现异常第一时间要求</w:t>
      </w:r>
      <w:r w:rsidRPr="00206250">
        <w:rPr>
          <w:rFonts w:ascii="宋体" w:hAnsi="宋体" w:hint="eastAsia"/>
          <w:szCs w:val="24"/>
        </w:rPr>
        <w:t>相关部门</w:t>
      </w:r>
      <w:r>
        <w:rPr>
          <w:rFonts w:hint="eastAsia"/>
        </w:rPr>
        <w:t>改善。并记录于《挥发性污染物防治治理设施巡查表</w:t>
      </w:r>
      <w:r w:rsidRPr="00206250">
        <w:rPr>
          <w:rFonts w:hint="eastAsia"/>
        </w:rPr>
        <w:t>》</w:t>
      </w:r>
      <w:r>
        <w:rPr>
          <w:rFonts w:hint="eastAsia"/>
        </w:rPr>
        <w:t>（共计</w:t>
      </w:r>
      <w:r>
        <w:rPr>
          <w:rFonts w:hint="eastAsia"/>
        </w:rPr>
        <w:t>24</w:t>
      </w:r>
      <w:r>
        <w:rPr>
          <w:rFonts w:hint="eastAsia"/>
        </w:rPr>
        <w:t>条）跟踪。</w:t>
      </w:r>
    </w:p>
    <w:p w:rsidR="00620BFA" w:rsidRDefault="00620BFA" w:rsidP="00620BFA">
      <w:pPr>
        <w:pStyle w:val="2"/>
      </w:pPr>
      <w:r>
        <w:rPr>
          <w:rFonts w:hint="eastAsia"/>
        </w:rPr>
        <w:t>其他关键环节</w:t>
      </w:r>
    </w:p>
    <w:p w:rsidR="00620BFA" w:rsidRDefault="00620BFA" w:rsidP="00620BFA">
      <w:pPr>
        <w:pStyle w:val="3"/>
        <w:rPr>
          <w:rFonts w:ascii="宋体" w:hAnsi="宋体"/>
          <w:kern w:val="44"/>
          <w:szCs w:val="24"/>
        </w:rPr>
      </w:pPr>
      <w:r>
        <w:rPr>
          <w:rFonts w:ascii="宋体" w:hAnsi="宋体" w:hint="eastAsia"/>
          <w:kern w:val="44"/>
          <w:szCs w:val="24"/>
        </w:rPr>
        <w:t>负压，产生VOC的密闭场所应保持负压</w:t>
      </w:r>
      <w:r>
        <w:rPr>
          <w:rFonts w:hint="eastAsia"/>
        </w:rPr>
        <w:t>由</w:t>
      </w:r>
      <w:r w:rsidRPr="00206250">
        <w:rPr>
          <w:rFonts w:ascii="宋体" w:hAnsi="宋体" w:hint="eastAsia"/>
          <w:szCs w:val="24"/>
        </w:rPr>
        <w:t>相关部门</w:t>
      </w:r>
      <w:r>
        <w:rPr>
          <w:rFonts w:hint="eastAsia"/>
        </w:rPr>
        <w:t>执行并记录于《</w:t>
      </w:r>
      <w:r w:rsidRPr="00924549">
        <w:rPr>
          <w:rFonts w:hint="eastAsia"/>
        </w:rPr>
        <w:t>废气处理设施每日点检表</w:t>
      </w:r>
      <w:r>
        <w:rPr>
          <w:rFonts w:hint="eastAsia"/>
        </w:rPr>
        <w:t>》</w:t>
      </w:r>
      <w:r>
        <w:rPr>
          <w:rFonts w:ascii="宋体" w:hAnsi="宋体" w:hint="eastAsia"/>
          <w:kern w:val="44"/>
          <w:szCs w:val="24"/>
        </w:rPr>
        <w:t>，由</w:t>
      </w:r>
      <w:r>
        <w:rPr>
          <w:rFonts w:hint="eastAsia"/>
        </w:rPr>
        <w:t>治理组持续关注。</w:t>
      </w:r>
    </w:p>
    <w:p w:rsidR="00620BFA" w:rsidRPr="00815804" w:rsidRDefault="00620BFA" w:rsidP="00620BFA">
      <w:pPr>
        <w:pStyle w:val="3"/>
        <w:rPr>
          <w:rFonts w:ascii="宋体" w:hAnsi="宋体"/>
          <w:kern w:val="44"/>
          <w:szCs w:val="24"/>
        </w:rPr>
      </w:pPr>
      <w:r>
        <w:rPr>
          <w:rFonts w:ascii="宋体" w:hAnsi="宋体" w:hint="eastAsia"/>
          <w:kern w:val="44"/>
          <w:szCs w:val="24"/>
        </w:rPr>
        <w:t>设施</w:t>
      </w:r>
      <w:r w:rsidRPr="00FF2682">
        <w:rPr>
          <w:rFonts w:ascii="宋体" w:hAnsi="宋体" w:hint="eastAsia"/>
          <w:kern w:val="44"/>
          <w:szCs w:val="24"/>
        </w:rPr>
        <w:t>点检运行</w:t>
      </w:r>
      <w:r>
        <w:rPr>
          <w:rFonts w:ascii="宋体" w:hAnsi="宋体" w:hint="eastAsia"/>
          <w:kern w:val="44"/>
          <w:szCs w:val="24"/>
        </w:rPr>
        <w:t>、每周</w:t>
      </w:r>
      <w:r w:rsidRPr="00FF2682">
        <w:rPr>
          <w:rFonts w:ascii="宋体" w:hAnsi="宋体" w:hint="eastAsia"/>
          <w:kern w:val="44"/>
          <w:szCs w:val="24"/>
        </w:rPr>
        <w:t>脱附</w:t>
      </w:r>
      <w:r>
        <w:rPr>
          <w:rFonts w:hint="eastAsia"/>
        </w:rPr>
        <w:t>由</w:t>
      </w:r>
      <w:r w:rsidRPr="00206250">
        <w:rPr>
          <w:rFonts w:ascii="宋体" w:hAnsi="宋体" w:hint="eastAsia"/>
          <w:szCs w:val="24"/>
        </w:rPr>
        <w:t>相关部门</w:t>
      </w:r>
      <w:r>
        <w:rPr>
          <w:rFonts w:hint="eastAsia"/>
        </w:rPr>
        <w:t>执行并记录于《废气净化装置运行记录》或《</w:t>
      </w:r>
      <w:r w:rsidRPr="00A92D30">
        <w:rPr>
          <w:rFonts w:hint="eastAsia"/>
        </w:rPr>
        <w:t>注塑废气设施运行记录</w:t>
      </w:r>
      <w:r>
        <w:rPr>
          <w:rFonts w:hint="eastAsia"/>
        </w:rPr>
        <w:t>》</w:t>
      </w:r>
      <w:r>
        <w:rPr>
          <w:rFonts w:ascii="宋体" w:hAnsi="宋体" w:hint="eastAsia"/>
          <w:kern w:val="44"/>
          <w:szCs w:val="24"/>
        </w:rPr>
        <w:t>，具备脱附功能的有机废气处理设施</w:t>
      </w:r>
      <w:r w:rsidRPr="00FF2682">
        <w:rPr>
          <w:rFonts w:ascii="宋体" w:hAnsi="宋体" w:hint="eastAsia"/>
          <w:kern w:val="44"/>
          <w:szCs w:val="24"/>
        </w:rPr>
        <w:t>活性炭</w:t>
      </w:r>
      <w:r>
        <w:rPr>
          <w:rFonts w:ascii="宋体" w:hAnsi="宋体" w:hint="eastAsia"/>
          <w:kern w:val="44"/>
          <w:szCs w:val="24"/>
        </w:rPr>
        <w:t>每4个月</w:t>
      </w:r>
      <w:r w:rsidRPr="00FF2682">
        <w:rPr>
          <w:rFonts w:ascii="宋体" w:hAnsi="宋体" w:hint="eastAsia"/>
          <w:kern w:val="44"/>
          <w:szCs w:val="24"/>
        </w:rPr>
        <w:t>更换</w:t>
      </w:r>
      <w:r>
        <w:rPr>
          <w:rFonts w:ascii="宋体" w:hAnsi="宋体" w:hint="eastAsia"/>
          <w:kern w:val="44"/>
          <w:szCs w:val="24"/>
        </w:rPr>
        <w:t>一次，没有脱附功能的有机废气处理设施</w:t>
      </w:r>
      <w:r w:rsidRPr="00FF2682">
        <w:rPr>
          <w:rFonts w:ascii="宋体" w:hAnsi="宋体" w:hint="eastAsia"/>
          <w:kern w:val="44"/>
          <w:szCs w:val="24"/>
        </w:rPr>
        <w:t>活性炭</w:t>
      </w:r>
      <w:r>
        <w:rPr>
          <w:rFonts w:ascii="宋体" w:hAnsi="宋体" w:hint="eastAsia"/>
          <w:kern w:val="44"/>
          <w:szCs w:val="24"/>
        </w:rPr>
        <w:t>每月</w:t>
      </w:r>
      <w:r w:rsidRPr="00FF2682">
        <w:rPr>
          <w:rFonts w:ascii="宋体" w:hAnsi="宋体" w:hint="eastAsia"/>
          <w:kern w:val="44"/>
          <w:szCs w:val="24"/>
        </w:rPr>
        <w:t>更换</w:t>
      </w:r>
      <w:r>
        <w:rPr>
          <w:rFonts w:ascii="宋体" w:hAnsi="宋体" w:hint="eastAsia"/>
          <w:kern w:val="44"/>
          <w:szCs w:val="24"/>
        </w:rPr>
        <w:t>一次，</w:t>
      </w:r>
      <w:r>
        <w:rPr>
          <w:rFonts w:hint="eastAsia"/>
        </w:rPr>
        <w:t>由</w:t>
      </w:r>
      <w:r w:rsidRPr="00206250">
        <w:rPr>
          <w:rFonts w:ascii="宋体" w:hAnsi="宋体" w:hint="eastAsia"/>
          <w:szCs w:val="24"/>
        </w:rPr>
        <w:t>相关部门</w:t>
      </w:r>
      <w:r>
        <w:rPr>
          <w:rFonts w:hint="eastAsia"/>
        </w:rPr>
        <w:t>执行，</w:t>
      </w:r>
      <w:r>
        <w:rPr>
          <w:rFonts w:hint="eastAsia"/>
        </w:rPr>
        <w:t>EHS</w:t>
      </w:r>
      <w:r>
        <w:rPr>
          <w:rFonts w:hint="eastAsia"/>
        </w:rPr>
        <w:t>记录于《</w:t>
      </w:r>
      <w:r w:rsidRPr="00815804">
        <w:rPr>
          <w:rFonts w:hint="eastAsia"/>
        </w:rPr>
        <w:t>活性炭使用更换明细</w:t>
      </w:r>
      <w:r>
        <w:rPr>
          <w:rFonts w:hint="eastAsia"/>
        </w:rPr>
        <w:t>》。</w:t>
      </w:r>
    </w:p>
    <w:p w:rsidR="00620BFA" w:rsidRPr="00BF1E6D" w:rsidRDefault="00620BFA" w:rsidP="00620BFA">
      <w:pPr>
        <w:pStyle w:val="3"/>
        <w:rPr>
          <w:rFonts w:ascii="宋体" w:hAnsi="宋体"/>
          <w:kern w:val="44"/>
          <w:szCs w:val="24"/>
        </w:rPr>
      </w:pPr>
      <w:r>
        <w:rPr>
          <w:rFonts w:ascii="宋体" w:hAnsi="宋体" w:hint="eastAsia"/>
          <w:kern w:val="44"/>
          <w:szCs w:val="24"/>
        </w:rPr>
        <w:t>酸雾环节有针对性的由</w:t>
      </w:r>
      <w:r w:rsidRPr="00206250">
        <w:rPr>
          <w:rFonts w:ascii="宋体" w:hAnsi="宋体" w:hint="eastAsia"/>
          <w:szCs w:val="24"/>
        </w:rPr>
        <w:t>相关部门</w:t>
      </w:r>
      <w:r>
        <w:rPr>
          <w:rFonts w:hint="eastAsia"/>
        </w:rPr>
        <w:t>执行并记录于《</w:t>
      </w:r>
      <w:r w:rsidRPr="00924549">
        <w:rPr>
          <w:rFonts w:hint="eastAsia"/>
        </w:rPr>
        <w:t>电镀废水及酸雾监测记录表</w:t>
      </w:r>
      <w:r>
        <w:rPr>
          <w:rFonts w:hint="eastAsia"/>
        </w:rPr>
        <w:t>》，并由</w:t>
      </w:r>
      <w:r w:rsidRPr="00206250">
        <w:rPr>
          <w:rFonts w:ascii="宋体" w:hAnsi="宋体" w:hint="eastAsia"/>
          <w:szCs w:val="24"/>
        </w:rPr>
        <w:t>酸雾</w:t>
      </w:r>
      <w:proofErr w:type="gramStart"/>
      <w:r w:rsidRPr="00206250">
        <w:rPr>
          <w:rFonts w:ascii="宋体" w:hAnsi="宋体" w:hint="eastAsia"/>
          <w:szCs w:val="24"/>
        </w:rPr>
        <w:t>治理组</w:t>
      </w:r>
      <w:proofErr w:type="gramEnd"/>
      <w:r>
        <w:rPr>
          <w:rFonts w:ascii="宋体" w:hAnsi="宋体" w:hint="eastAsia"/>
          <w:szCs w:val="24"/>
        </w:rPr>
        <w:t>执行监督记录于《</w:t>
      </w:r>
      <w:r w:rsidRPr="0037315A">
        <w:rPr>
          <w:rFonts w:ascii="宋体" w:hAnsi="宋体" w:hint="eastAsia"/>
          <w:szCs w:val="24"/>
        </w:rPr>
        <w:t>环保标准化检查表</w:t>
      </w:r>
      <w:r>
        <w:rPr>
          <w:rFonts w:ascii="宋体" w:hAnsi="宋体" w:hint="eastAsia"/>
          <w:b/>
          <w:szCs w:val="24"/>
        </w:rPr>
        <w:t>（</w:t>
      </w:r>
      <w:r w:rsidRPr="00BF1E6D">
        <w:rPr>
          <w:rFonts w:ascii="宋体" w:hAnsi="宋体" w:hint="eastAsia"/>
          <w:szCs w:val="24"/>
        </w:rPr>
        <w:t>酸雾治理组</w:t>
      </w:r>
      <w:r>
        <w:rPr>
          <w:rFonts w:ascii="宋体" w:hAnsi="宋体" w:hint="eastAsia"/>
          <w:b/>
          <w:szCs w:val="24"/>
        </w:rPr>
        <w:t>）</w:t>
      </w:r>
      <w:r>
        <w:rPr>
          <w:rFonts w:ascii="宋体" w:hAnsi="宋体" w:hint="eastAsia"/>
          <w:szCs w:val="24"/>
        </w:rPr>
        <w:t>》检查表</w:t>
      </w:r>
    </w:p>
    <w:p w:rsidR="00620BFA" w:rsidRDefault="00620BFA" w:rsidP="00620BFA">
      <w:pPr>
        <w:pStyle w:val="3"/>
        <w:rPr>
          <w:rFonts w:ascii="宋体" w:hAnsi="宋体"/>
          <w:szCs w:val="24"/>
        </w:rPr>
      </w:pPr>
      <w:r>
        <w:rPr>
          <w:rFonts w:ascii="宋体" w:hAnsi="宋体"/>
          <w:kern w:val="44"/>
          <w:szCs w:val="24"/>
        </w:rPr>
        <w:t>粉尘管理</w:t>
      </w:r>
      <w:r>
        <w:rPr>
          <w:rFonts w:ascii="宋体" w:hAnsi="宋体" w:hint="eastAsia"/>
          <w:kern w:val="44"/>
          <w:szCs w:val="24"/>
        </w:rPr>
        <w:t>由</w:t>
      </w:r>
      <w:r w:rsidRPr="00206250">
        <w:rPr>
          <w:rFonts w:ascii="宋体" w:hAnsi="宋体" w:hint="eastAsia"/>
          <w:szCs w:val="24"/>
        </w:rPr>
        <w:t>相关部门</w:t>
      </w:r>
      <w:r>
        <w:rPr>
          <w:rFonts w:hint="eastAsia"/>
        </w:rPr>
        <w:t>执行并记录于《</w:t>
      </w:r>
      <w:r w:rsidRPr="0037315A">
        <w:rPr>
          <w:rFonts w:hint="eastAsia"/>
        </w:rPr>
        <w:t>中英集尘器点检表</w:t>
      </w:r>
      <w:r>
        <w:rPr>
          <w:rFonts w:hint="eastAsia"/>
        </w:rPr>
        <w:t>》并由</w:t>
      </w:r>
      <w:r w:rsidRPr="00206250">
        <w:rPr>
          <w:rFonts w:ascii="宋体" w:hAnsi="宋体" w:hint="eastAsia"/>
          <w:szCs w:val="24"/>
        </w:rPr>
        <w:t>酸雾</w:t>
      </w:r>
      <w:proofErr w:type="gramStart"/>
      <w:r w:rsidRPr="00206250">
        <w:rPr>
          <w:rFonts w:ascii="宋体" w:hAnsi="宋体" w:hint="eastAsia"/>
          <w:szCs w:val="24"/>
        </w:rPr>
        <w:t>治理组</w:t>
      </w:r>
      <w:proofErr w:type="gramEnd"/>
      <w:r>
        <w:rPr>
          <w:rFonts w:ascii="宋体" w:hAnsi="宋体" w:hint="eastAsia"/>
          <w:szCs w:val="24"/>
        </w:rPr>
        <w:t>执行监督记录于《</w:t>
      </w:r>
      <w:r w:rsidRPr="0037315A">
        <w:rPr>
          <w:rFonts w:ascii="宋体" w:hAnsi="宋体" w:hint="eastAsia"/>
          <w:szCs w:val="24"/>
        </w:rPr>
        <w:t>环保标准化检查表（粉尘治理组）</w:t>
      </w:r>
      <w:r>
        <w:rPr>
          <w:rFonts w:ascii="宋体" w:hAnsi="宋体" w:hint="eastAsia"/>
          <w:szCs w:val="24"/>
        </w:rPr>
        <w:t>》</w:t>
      </w:r>
    </w:p>
    <w:p w:rsidR="00620BFA" w:rsidRDefault="00620BFA" w:rsidP="00620BFA">
      <w:pPr>
        <w:pStyle w:val="3"/>
        <w:rPr>
          <w:rFonts w:ascii="宋体" w:hAnsi="宋体"/>
          <w:szCs w:val="24"/>
        </w:rPr>
      </w:pPr>
      <w:r>
        <w:rPr>
          <w:rFonts w:ascii="宋体" w:hAnsi="宋体"/>
          <w:kern w:val="44"/>
          <w:szCs w:val="24"/>
        </w:rPr>
        <w:t>污水管理</w:t>
      </w:r>
      <w:r>
        <w:rPr>
          <w:rFonts w:ascii="宋体" w:hAnsi="宋体" w:hint="eastAsia"/>
          <w:kern w:val="44"/>
          <w:szCs w:val="24"/>
        </w:rPr>
        <w:t>由</w:t>
      </w:r>
      <w:r w:rsidRPr="00206250">
        <w:rPr>
          <w:rFonts w:ascii="宋体" w:hAnsi="宋体" w:hint="eastAsia"/>
          <w:szCs w:val="24"/>
        </w:rPr>
        <w:t>相关部门</w:t>
      </w:r>
      <w:r>
        <w:rPr>
          <w:rFonts w:hint="eastAsia"/>
        </w:rPr>
        <w:t>执行相应的调控有序轮流排放并由</w:t>
      </w:r>
      <w:r>
        <w:rPr>
          <w:rFonts w:ascii="宋体" w:hAnsi="宋体" w:hint="eastAsia"/>
          <w:szCs w:val="24"/>
        </w:rPr>
        <w:t>污水</w:t>
      </w:r>
      <w:proofErr w:type="gramStart"/>
      <w:r w:rsidRPr="00206250">
        <w:rPr>
          <w:rFonts w:ascii="宋体" w:hAnsi="宋体" w:hint="eastAsia"/>
          <w:szCs w:val="24"/>
        </w:rPr>
        <w:t>治理组</w:t>
      </w:r>
      <w:proofErr w:type="gramEnd"/>
      <w:r>
        <w:rPr>
          <w:rFonts w:ascii="宋体" w:hAnsi="宋体" w:hint="eastAsia"/>
          <w:szCs w:val="24"/>
        </w:rPr>
        <w:t>执行操作记录于《净化站环保设施运行记录》、《净化站各PH值校正记录》、《诚展光学电镀废水RO回收率登记表》、</w:t>
      </w:r>
      <w:r>
        <w:rPr>
          <w:rFonts w:hint="eastAsia"/>
        </w:rPr>
        <w:t>《</w:t>
      </w:r>
      <w:r w:rsidRPr="00924549">
        <w:rPr>
          <w:rFonts w:hint="eastAsia"/>
        </w:rPr>
        <w:t>电镀废水及酸雾监测记录表</w:t>
      </w:r>
      <w:r>
        <w:rPr>
          <w:rFonts w:hint="eastAsia"/>
        </w:rPr>
        <w:t>》、</w:t>
      </w:r>
      <w:r>
        <w:rPr>
          <w:rFonts w:ascii="宋体" w:hAnsi="宋体" w:hint="eastAsia"/>
          <w:szCs w:val="24"/>
        </w:rPr>
        <w:t>《</w:t>
      </w:r>
      <w:r w:rsidRPr="004405A8">
        <w:rPr>
          <w:rFonts w:ascii="宋体" w:hAnsi="宋体" w:hint="eastAsia"/>
          <w:szCs w:val="24"/>
        </w:rPr>
        <w:t>环保标准化现场检查表（废水治理组）</w:t>
      </w:r>
      <w:r>
        <w:rPr>
          <w:rFonts w:ascii="宋体" w:hAnsi="宋体" w:hint="eastAsia"/>
          <w:szCs w:val="24"/>
        </w:rPr>
        <w:t>》</w:t>
      </w:r>
    </w:p>
    <w:p w:rsidR="00620BFA" w:rsidRPr="00B12A12" w:rsidRDefault="00620BFA" w:rsidP="00B12A12">
      <w:pPr>
        <w:pStyle w:val="3"/>
        <w:rPr>
          <w:rFonts w:ascii="宋体" w:hAnsi="宋体"/>
          <w:szCs w:val="24"/>
        </w:rPr>
      </w:pPr>
      <w:r>
        <w:rPr>
          <w:rFonts w:ascii="宋体" w:hAnsi="宋体"/>
          <w:kern w:val="44"/>
          <w:szCs w:val="24"/>
        </w:rPr>
        <w:t>固</w:t>
      </w:r>
      <w:proofErr w:type="gramStart"/>
      <w:r>
        <w:rPr>
          <w:rFonts w:ascii="宋体" w:hAnsi="宋体"/>
          <w:kern w:val="44"/>
          <w:szCs w:val="24"/>
        </w:rPr>
        <w:t>废管理</w:t>
      </w:r>
      <w:proofErr w:type="gramEnd"/>
      <w:r>
        <w:rPr>
          <w:rFonts w:ascii="宋体" w:hAnsi="宋体" w:hint="eastAsia"/>
          <w:kern w:val="44"/>
          <w:szCs w:val="24"/>
        </w:rPr>
        <w:t>由</w:t>
      </w:r>
      <w:r w:rsidRPr="00206250">
        <w:rPr>
          <w:rFonts w:ascii="宋体" w:hAnsi="宋体" w:hint="eastAsia"/>
          <w:szCs w:val="24"/>
        </w:rPr>
        <w:t>相关部门</w:t>
      </w:r>
      <w:r>
        <w:rPr>
          <w:rFonts w:hint="eastAsia"/>
        </w:rPr>
        <w:t>执行并记录于各标示标签小程序并由</w:t>
      </w:r>
      <w:r>
        <w:rPr>
          <w:rFonts w:ascii="宋体" w:hAnsi="宋体" w:hint="eastAsia"/>
          <w:szCs w:val="24"/>
        </w:rPr>
        <w:t>固</w:t>
      </w:r>
      <w:proofErr w:type="gramStart"/>
      <w:r>
        <w:rPr>
          <w:rFonts w:ascii="宋体" w:hAnsi="宋体" w:hint="eastAsia"/>
          <w:szCs w:val="24"/>
        </w:rPr>
        <w:t>废</w:t>
      </w:r>
      <w:r w:rsidRPr="00206250">
        <w:rPr>
          <w:rFonts w:ascii="宋体" w:hAnsi="宋体" w:hint="eastAsia"/>
          <w:szCs w:val="24"/>
        </w:rPr>
        <w:t>治理组</w:t>
      </w:r>
      <w:proofErr w:type="gramEnd"/>
      <w:r>
        <w:rPr>
          <w:rFonts w:ascii="宋体" w:hAnsi="宋体" w:hint="eastAsia"/>
          <w:szCs w:val="24"/>
        </w:rPr>
        <w:t>执行监督记录于《</w:t>
      </w:r>
      <w:r w:rsidRPr="004405A8">
        <w:rPr>
          <w:rFonts w:ascii="宋体" w:hAnsi="宋体" w:hint="eastAsia"/>
          <w:szCs w:val="24"/>
        </w:rPr>
        <w:t>环保标准化现场检查表（固废治理组）</w:t>
      </w:r>
      <w:r>
        <w:rPr>
          <w:rFonts w:ascii="宋体" w:hAnsi="宋体" w:hint="eastAsia"/>
          <w:szCs w:val="24"/>
        </w:rPr>
        <w:t>》。</w:t>
      </w:r>
    </w:p>
    <w:p w:rsidR="00242616" w:rsidRDefault="00242616" w:rsidP="00242616">
      <w:pPr>
        <w:pStyle w:val="1"/>
      </w:pPr>
      <w:r>
        <w:rPr>
          <w:rFonts w:hint="eastAsia"/>
        </w:rPr>
        <w:t>相关制度</w:t>
      </w:r>
    </w:p>
    <w:p w:rsidR="00135338" w:rsidRPr="00242616" w:rsidRDefault="00620BFA" w:rsidP="00135338">
      <w:pPr>
        <w:pStyle w:val="2"/>
      </w:pPr>
      <w:r>
        <w:rPr>
          <w:rFonts w:hint="eastAsia"/>
        </w:rPr>
        <w:t>无</w:t>
      </w:r>
      <w:r w:rsidR="00135338">
        <w:rPr>
          <w:rFonts w:hint="eastAsia"/>
        </w:rPr>
        <w:t>。</w:t>
      </w:r>
    </w:p>
    <w:p w:rsidR="00BE1038" w:rsidRDefault="00135338" w:rsidP="00BE1038">
      <w:pPr>
        <w:pStyle w:val="1"/>
      </w:pPr>
      <w:r>
        <w:rPr>
          <w:rFonts w:hint="eastAsia"/>
        </w:rPr>
        <w:t>表单及附件</w:t>
      </w:r>
    </w:p>
    <w:p w:rsidR="00135338" w:rsidRDefault="00620BFA" w:rsidP="00135338">
      <w:pPr>
        <w:pStyle w:val="2"/>
      </w:pPr>
      <w:r w:rsidRPr="002975F3">
        <w:rPr>
          <w:rFonts w:hint="eastAsia"/>
          <w:szCs w:val="24"/>
        </w:rPr>
        <w:t>《挥发性污染物防治台账月度核对表》</w:t>
      </w:r>
    </w:p>
    <w:p w:rsidR="00620BFA" w:rsidRDefault="00620BFA" w:rsidP="00135338">
      <w:pPr>
        <w:pStyle w:val="2"/>
      </w:pPr>
      <w:r w:rsidRPr="00BF1E6D">
        <w:rPr>
          <w:rFonts w:hint="eastAsia"/>
        </w:rPr>
        <w:lastRenderedPageBreak/>
        <w:t>《挥发性污染物防治防泄漏巡查表》</w:t>
      </w:r>
    </w:p>
    <w:p w:rsidR="00620BFA" w:rsidRDefault="00620BFA" w:rsidP="00135338">
      <w:pPr>
        <w:pStyle w:val="2"/>
      </w:pPr>
      <w:r w:rsidRPr="00BF1E6D">
        <w:rPr>
          <w:rFonts w:hint="eastAsia"/>
        </w:rPr>
        <w:t>挥发性污染物防治治理设施巡查表》</w:t>
      </w:r>
    </w:p>
    <w:p w:rsidR="00620BFA" w:rsidRDefault="00620BFA" w:rsidP="00135338">
      <w:pPr>
        <w:pStyle w:val="2"/>
      </w:pPr>
      <w:r w:rsidRPr="00BF1E6D">
        <w:rPr>
          <w:rFonts w:hint="eastAsia"/>
        </w:rPr>
        <w:t>《</w:t>
      </w:r>
      <w:r w:rsidRPr="00924549">
        <w:rPr>
          <w:rFonts w:hint="eastAsia"/>
        </w:rPr>
        <w:t>废气净化装置运行记录表</w:t>
      </w:r>
      <w:r w:rsidRPr="00BF1E6D">
        <w:rPr>
          <w:rFonts w:hint="eastAsia"/>
        </w:rPr>
        <w:t>》</w:t>
      </w:r>
    </w:p>
    <w:p w:rsidR="00620BFA" w:rsidRDefault="00620BFA" w:rsidP="00135338">
      <w:pPr>
        <w:pStyle w:val="2"/>
      </w:pPr>
      <w:r>
        <w:rPr>
          <w:rFonts w:hint="eastAsia"/>
        </w:rPr>
        <w:t>《</w:t>
      </w:r>
      <w:r w:rsidRPr="00924549">
        <w:rPr>
          <w:rFonts w:hint="eastAsia"/>
        </w:rPr>
        <w:t>废气处理设施每日点检表</w:t>
      </w:r>
      <w:r>
        <w:rPr>
          <w:rFonts w:hint="eastAsia"/>
        </w:rPr>
        <w:t>》</w:t>
      </w:r>
    </w:p>
    <w:p w:rsidR="00620BFA" w:rsidRDefault="00620BFA" w:rsidP="00135338">
      <w:pPr>
        <w:pStyle w:val="2"/>
      </w:pPr>
      <w:r w:rsidRPr="00BF1E6D">
        <w:rPr>
          <w:rFonts w:hint="eastAsia"/>
        </w:rPr>
        <w:t>《活性炭使用更换明细》</w:t>
      </w:r>
    </w:p>
    <w:p w:rsidR="00620BFA" w:rsidRDefault="00620BFA" w:rsidP="00135338">
      <w:pPr>
        <w:pStyle w:val="2"/>
      </w:pPr>
      <w:r w:rsidRPr="00BF1E6D">
        <w:rPr>
          <w:rFonts w:hint="eastAsia"/>
        </w:rPr>
        <w:t>《</w:t>
      </w:r>
      <w:r w:rsidRPr="00924549">
        <w:rPr>
          <w:rFonts w:hint="eastAsia"/>
        </w:rPr>
        <w:t>电镀废水及酸雾监测记录表</w:t>
      </w:r>
      <w:r w:rsidRPr="00BF1E6D">
        <w:rPr>
          <w:rFonts w:hint="eastAsia"/>
        </w:rPr>
        <w:t>》</w:t>
      </w:r>
    </w:p>
    <w:p w:rsidR="00620BFA" w:rsidRPr="00620BFA" w:rsidRDefault="00620BFA" w:rsidP="00135338">
      <w:pPr>
        <w:pStyle w:val="2"/>
      </w:pPr>
      <w:r w:rsidRPr="00BF1E6D">
        <w:rPr>
          <w:rFonts w:ascii="宋体" w:hAnsi="宋体" w:hint="eastAsia"/>
          <w:szCs w:val="24"/>
        </w:rPr>
        <w:t>《</w:t>
      </w:r>
      <w:r w:rsidRPr="0037315A">
        <w:rPr>
          <w:rFonts w:ascii="宋体" w:hAnsi="宋体" w:hint="eastAsia"/>
          <w:szCs w:val="24"/>
        </w:rPr>
        <w:t>环保标准化检查表</w:t>
      </w:r>
      <w:r>
        <w:rPr>
          <w:rFonts w:ascii="宋体" w:hAnsi="宋体" w:hint="eastAsia"/>
          <w:szCs w:val="24"/>
        </w:rPr>
        <w:t>（</w:t>
      </w:r>
      <w:r w:rsidRPr="00BF1E6D">
        <w:rPr>
          <w:rFonts w:ascii="宋体" w:hAnsi="宋体" w:hint="eastAsia"/>
          <w:szCs w:val="24"/>
        </w:rPr>
        <w:t>酸雾治理组</w:t>
      </w:r>
      <w:r>
        <w:rPr>
          <w:rFonts w:ascii="宋体" w:hAnsi="宋体" w:hint="eastAsia"/>
          <w:szCs w:val="24"/>
        </w:rPr>
        <w:t>）</w:t>
      </w:r>
      <w:r w:rsidRPr="00BF1E6D">
        <w:rPr>
          <w:rFonts w:ascii="宋体" w:hAnsi="宋体" w:hint="eastAsia"/>
          <w:szCs w:val="24"/>
        </w:rPr>
        <w:t>》</w:t>
      </w:r>
    </w:p>
    <w:p w:rsidR="00620BFA" w:rsidRPr="00620BFA" w:rsidRDefault="00620BFA" w:rsidP="00135338">
      <w:pPr>
        <w:pStyle w:val="2"/>
      </w:pPr>
      <w:r w:rsidRPr="004405A8">
        <w:rPr>
          <w:rFonts w:asciiTheme="minorEastAsia" w:eastAsiaTheme="minorEastAsia" w:hAnsiTheme="minorEastAsia" w:hint="eastAsia"/>
          <w:szCs w:val="24"/>
        </w:rPr>
        <w:t>《中英集尘器点检表》</w:t>
      </w:r>
    </w:p>
    <w:p w:rsidR="00620BFA" w:rsidRPr="00620BFA" w:rsidRDefault="00620BFA" w:rsidP="00135338">
      <w:pPr>
        <w:pStyle w:val="2"/>
      </w:pPr>
      <w:r w:rsidRPr="004405A8">
        <w:rPr>
          <w:rFonts w:asciiTheme="minorEastAsia" w:eastAsiaTheme="minorEastAsia" w:hAnsiTheme="minorEastAsia" w:hint="eastAsia"/>
          <w:szCs w:val="24"/>
        </w:rPr>
        <w:t>《环保标准化检查表（粉尘治理组）》</w:t>
      </w:r>
    </w:p>
    <w:p w:rsidR="00620BFA" w:rsidRPr="00620BFA" w:rsidRDefault="00620BFA" w:rsidP="00135338">
      <w:pPr>
        <w:pStyle w:val="2"/>
      </w:pPr>
      <w:r w:rsidRPr="004405A8">
        <w:rPr>
          <w:rFonts w:asciiTheme="minorEastAsia" w:eastAsiaTheme="minorEastAsia" w:hAnsiTheme="minorEastAsia" w:hint="eastAsia"/>
          <w:szCs w:val="24"/>
        </w:rPr>
        <w:t>《净化站环保设施</w:t>
      </w:r>
      <w:r w:rsidR="007F08D0">
        <w:rPr>
          <w:rFonts w:asciiTheme="minorEastAsia" w:eastAsiaTheme="minorEastAsia" w:hAnsiTheme="minorEastAsia" w:hint="eastAsia"/>
          <w:szCs w:val="24"/>
        </w:rPr>
        <w:t>点检表</w:t>
      </w:r>
      <w:r w:rsidRPr="004405A8">
        <w:rPr>
          <w:rFonts w:asciiTheme="minorEastAsia" w:eastAsiaTheme="minorEastAsia" w:hAnsiTheme="minorEastAsia" w:hint="eastAsia"/>
          <w:szCs w:val="24"/>
        </w:rPr>
        <w:t>》</w:t>
      </w:r>
    </w:p>
    <w:p w:rsidR="00620BFA" w:rsidRPr="00620BFA" w:rsidRDefault="00620BFA" w:rsidP="00135338">
      <w:pPr>
        <w:pStyle w:val="2"/>
      </w:pPr>
      <w:r w:rsidRPr="004405A8">
        <w:rPr>
          <w:rFonts w:asciiTheme="minorEastAsia" w:eastAsiaTheme="minorEastAsia" w:hAnsiTheme="minorEastAsia" w:hint="eastAsia"/>
          <w:szCs w:val="24"/>
        </w:rPr>
        <w:t>《电镀废水及酸雾监测记录表》</w:t>
      </w:r>
    </w:p>
    <w:p w:rsidR="00620BFA" w:rsidRPr="00620BFA" w:rsidRDefault="00620BFA" w:rsidP="00135338">
      <w:pPr>
        <w:pStyle w:val="2"/>
      </w:pPr>
      <w:r w:rsidRPr="004405A8">
        <w:rPr>
          <w:rFonts w:asciiTheme="minorEastAsia" w:eastAsiaTheme="minorEastAsia" w:hAnsiTheme="minorEastAsia" w:hint="eastAsia"/>
          <w:szCs w:val="24"/>
        </w:rPr>
        <w:t>《净化站各PH</w:t>
      </w:r>
      <w:r w:rsidR="007F08D0">
        <w:rPr>
          <w:rFonts w:asciiTheme="minorEastAsia" w:eastAsiaTheme="minorEastAsia" w:hAnsiTheme="minorEastAsia" w:hint="eastAsia"/>
          <w:szCs w:val="24"/>
        </w:rPr>
        <w:t>计</w:t>
      </w:r>
      <w:r w:rsidRPr="004405A8">
        <w:rPr>
          <w:rFonts w:asciiTheme="minorEastAsia" w:eastAsiaTheme="minorEastAsia" w:hAnsiTheme="minorEastAsia" w:hint="eastAsia"/>
          <w:szCs w:val="24"/>
        </w:rPr>
        <w:t>校正记录》</w:t>
      </w:r>
    </w:p>
    <w:p w:rsidR="00620BFA" w:rsidRPr="00620BFA" w:rsidRDefault="00620BFA" w:rsidP="00135338">
      <w:pPr>
        <w:pStyle w:val="2"/>
      </w:pPr>
      <w:r w:rsidRPr="004405A8">
        <w:rPr>
          <w:rFonts w:asciiTheme="minorEastAsia" w:eastAsiaTheme="minorEastAsia" w:hAnsiTheme="minorEastAsia" w:hint="eastAsia"/>
          <w:szCs w:val="24"/>
        </w:rPr>
        <w:t>《</w:t>
      </w:r>
      <w:r w:rsidR="007F08D0" w:rsidRPr="007F08D0">
        <w:rPr>
          <w:rFonts w:asciiTheme="minorEastAsia" w:eastAsiaTheme="minorEastAsia" w:hAnsiTheme="minorEastAsia" w:hint="eastAsia"/>
          <w:szCs w:val="24"/>
        </w:rPr>
        <w:t>诚展光学废水回收登记表</w:t>
      </w:r>
      <w:r w:rsidRPr="004405A8">
        <w:rPr>
          <w:rFonts w:asciiTheme="minorEastAsia" w:eastAsiaTheme="minorEastAsia" w:hAnsiTheme="minorEastAsia" w:hint="eastAsia"/>
          <w:szCs w:val="24"/>
        </w:rPr>
        <w:t>》</w:t>
      </w:r>
    </w:p>
    <w:p w:rsidR="00620BFA" w:rsidRPr="00620BFA" w:rsidRDefault="00620BFA" w:rsidP="00135338">
      <w:pPr>
        <w:pStyle w:val="2"/>
      </w:pPr>
      <w:r w:rsidRPr="004405A8">
        <w:rPr>
          <w:rFonts w:asciiTheme="minorEastAsia" w:eastAsiaTheme="minorEastAsia" w:hAnsiTheme="minorEastAsia" w:hint="eastAsia"/>
          <w:szCs w:val="24"/>
        </w:rPr>
        <w:t>《环保标准化现场检查表（废水治理组）》</w:t>
      </w:r>
    </w:p>
    <w:p w:rsidR="00620BFA" w:rsidRPr="00620BFA" w:rsidRDefault="00620BFA" w:rsidP="00135338">
      <w:pPr>
        <w:pStyle w:val="2"/>
      </w:pPr>
      <w:r w:rsidRPr="004405A8">
        <w:rPr>
          <w:rFonts w:asciiTheme="minorEastAsia" w:eastAsiaTheme="minorEastAsia" w:hAnsiTheme="minorEastAsia" w:hint="eastAsia"/>
          <w:szCs w:val="24"/>
        </w:rPr>
        <w:t>《环保标准化现场检查表（固废治理组）》</w:t>
      </w:r>
    </w:p>
    <w:p w:rsidR="00620BFA" w:rsidRPr="007F08D0" w:rsidRDefault="00620BFA" w:rsidP="00135338">
      <w:pPr>
        <w:pStyle w:val="2"/>
        <w:rPr>
          <w:rFonts w:hint="eastAsia"/>
        </w:rPr>
      </w:pPr>
      <w:r>
        <w:rPr>
          <w:rFonts w:asciiTheme="minorEastAsia" w:eastAsiaTheme="minorEastAsia" w:hAnsiTheme="minorEastAsia" w:hint="eastAsia"/>
          <w:szCs w:val="24"/>
        </w:rPr>
        <w:t>《</w:t>
      </w:r>
      <w:r w:rsidRPr="00A92D30">
        <w:rPr>
          <w:rFonts w:asciiTheme="minorEastAsia" w:eastAsiaTheme="minorEastAsia" w:hAnsiTheme="minorEastAsia" w:hint="eastAsia"/>
          <w:szCs w:val="24"/>
        </w:rPr>
        <w:t>注塑废气设施运行记录</w:t>
      </w:r>
      <w:r>
        <w:rPr>
          <w:rFonts w:asciiTheme="minorEastAsia" w:eastAsiaTheme="minorEastAsia" w:hAnsiTheme="minorEastAsia" w:hint="eastAsia"/>
          <w:szCs w:val="24"/>
        </w:rPr>
        <w:t>》</w:t>
      </w:r>
    </w:p>
    <w:p w:rsidR="007F08D0" w:rsidRPr="00BE1038" w:rsidRDefault="007F08D0" w:rsidP="007F08D0">
      <w:pPr>
        <w:pStyle w:val="2"/>
        <w:numPr>
          <w:ilvl w:val="0"/>
          <w:numId w:val="0"/>
        </w:numPr>
        <w:ind w:left="992"/>
      </w:pPr>
    </w:p>
    <w:sectPr w:rsidR="007F08D0" w:rsidRPr="00BE1038" w:rsidSect="001809F8">
      <w:headerReference w:type="default" r:id="rId8"/>
      <w:footerReference w:type="even" r:id="rId9"/>
      <w:footerReference w:type="default" r:id="rId10"/>
      <w:pgSz w:w="11906" w:h="16838"/>
      <w:pgMar w:top="1247" w:right="1134" w:bottom="1247" w:left="1134" w:header="851" w:footer="992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7BC" w:rsidRDefault="00B227BC">
      <w:r>
        <w:separator/>
      </w:r>
    </w:p>
  </w:endnote>
  <w:endnote w:type="continuationSeparator" w:id="0">
    <w:p w:rsidR="00B227BC" w:rsidRDefault="00B227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altName w:val="Microsoft JhengHei Light"/>
    <w:charset w:val="88"/>
    <w:family w:val="script"/>
    <w:pitch w:val="fixed"/>
    <w:sig w:usb0="00000000" w:usb1="080E0000" w:usb2="00000016" w:usb3="00000000" w:csb0="001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089" w:rsidRDefault="00E45246" w:rsidP="00EF03A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6608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66089" w:rsidRDefault="00466089" w:rsidP="001809F8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089" w:rsidRPr="00544D2B" w:rsidRDefault="00466089" w:rsidP="00445F9B">
    <w:pPr>
      <w:pStyle w:val="a5"/>
      <w:ind w:right="360"/>
      <w:jc w:val="center"/>
      <w:rPr>
        <w:rFonts w:ascii="宋体" w:hAnsi="宋体"/>
        <w:sz w:val="21"/>
        <w:szCs w:val="21"/>
      </w:rPr>
    </w:pPr>
    <w:r w:rsidRPr="00445F9B">
      <w:rPr>
        <w:rFonts w:ascii="宋体" w:hAnsi="宋体" w:hint="eastAsia"/>
        <w:kern w:val="0"/>
        <w:sz w:val="21"/>
        <w:szCs w:val="21"/>
      </w:rPr>
      <w:t xml:space="preserve">第 </w:t>
    </w:r>
    <w:r w:rsidR="00E45246" w:rsidRPr="00445F9B">
      <w:rPr>
        <w:rFonts w:ascii="宋体" w:hAnsi="宋体"/>
        <w:kern w:val="0"/>
        <w:sz w:val="21"/>
        <w:szCs w:val="21"/>
      </w:rPr>
      <w:fldChar w:fldCharType="begin"/>
    </w:r>
    <w:r w:rsidRPr="00445F9B">
      <w:rPr>
        <w:rFonts w:ascii="宋体" w:hAnsi="宋体"/>
        <w:kern w:val="0"/>
        <w:sz w:val="21"/>
        <w:szCs w:val="21"/>
      </w:rPr>
      <w:instrText xml:space="preserve"> PAGE </w:instrText>
    </w:r>
    <w:r w:rsidR="00E45246" w:rsidRPr="00445F9B">
      <w:rPr>
        <w:rFonts w:ascii="宋体" w:hAnsi="宋体"/>
        <w:kern w:val="0"/>
        <w:sz w:val="21"/>
        <w:szCs w:val="21"/>
      </w:rPr>
      <w:fldChar w:fldCharType="separate"/>
    </w:r>
    <w:r w:rsidR="007F08D0">
      <w:rPr>
        <w:rFonts w:ascii="宋体" w:hAnsi="宋体"/>
        <w:noProof/>
        <w:kern w:val="0"/>
        <w:sz w:val="21"/>
        <w:szCs w:val="21"/>
      </w:rPr>
      <w:t>3</w:t>
    </w:r>
    <w:r w:rsidR="00E45246" w:rsidRPr="00445F9B">
      <w:rPr>
        <w:rFonts w:ascii="宋体" w:hAnsi="宋体"/>
        <w:kern w:val="0"/>
        <w:sz w:val="21"/>
        <w:szCs w:val="21"/>
      </w:rPr>
      <w:fldChar w:fldCharType="end"/>
    </w:r>
    <w:r w:rsidRPr="00445F9B">
      <w:rPr>
        <w:rFonts w:ascii="宋体" w:hAnsi="宋体" w:hint="eastAsia"/>
        <w:kern w:val="0"/>
        <w:sz w:val="21"/>
        <w:szCs w:val="21"/>
      </w:rPr>
      <w:t xml:space="preserve"> 页 共 </w:t>
    </w:r>
    <w:r w:rsidR="00B12A12">
      <w:rPr>
        <w:rFonts w:ascii="宋体" w:hAnsi="宋体" w:hint="eastAsia"/>
        <w:kern w:val="0"/>
        <w:sz w:val="21"/>
        <w:szCs w:val="21"/>
      </w:rPr>
      <w:t>3</w:t>
    </w:r>
    <w:r w:rsidRPr="00445F9B">
      <w:rPr>
        <w:rFonts w:ascii="宋体" w:hAnsi="宋体" w:hint="eastAsia"/>
        <w:kern w:val="0"/>
        <w:sz w:val="21"/>
        <w:szCs w:val="21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7BC" w:rsidRDefault="00B227BC">
      <w:r>
        <w:separator/>
      </w:r>
    </w:p>
  </w:footnote>
  <w:footnote w:type="continuationSeparator" w:id="0">
    <w:p w:rsidR="00B227BC" w:rsidRDefault="00B227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089" w:rsidRDefault="00E45246" w:rsidP="00544D2B">
    <w:pPr>
      <w:pStyle w:val="a4"/>
      <w:jc w:val="right"/>
      <w:rPr>
        <w:sz w:val="21"/>
        <w:szCs w:val="21"/>
      </w:rPr>
    </w:pPr>
    <w:r>
      <w:rPr>
        <w:noProof/>
        <w:sz w:val="21"/>
        <w:szCs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left:0;text-align:left;margin-left:-.9pt;margin-top:-.45pt;width:153pt;height:25.2pt;z-index:251658240" filled="f" stroked="f">
          <v:textbox style="mso-next-textbox:#_x0000_s1032">
            <w:txbxContent>
              <w:p w:rsidR="00466089" w:rsidRDefault="00466089" w:rsidP="001B4A57">
                <w:pPr>
                  <w:jc w:val="center"/>
                  <w:rPr>
                    <w:rFonts w:ascii="华文细黑" w:eastAsia="华文细黑" w:hAnsi="华文细黑"/>
                    <w:szCs w:val="21"/>
                  </w:rPr>
                </w:pPr>
                <w:proofErr w:type="gramStart"/>
                <w:r w:rsidRPr="008D045B">
                  <w:rPr>
                    <w:rFonts w:ascii="华文细黑" w:eastAsia="华文细黑" w:hAnsi="华文细黑" w:hint="eastAsia"/>
                    <w:szCs w:val="21"/>
                  </w:rPr>
                  <w:t>诚</w:t>
                </w:r>
                <w:r w:rsidR="00B12A12">
                  <w:rPr>
                    <w:rFonts w:ascii="华文细黑" w:eastAsia="华文细黑" w:hAnsi="华文细黑" w:hint="eastAsia"/>
                    <w:szCs w:val="21"/>
                  </w:rPr>
                  <w:t>展</w:t>
                </w:r>
                <w:r w:rsidRPr="008D045B">
                  <w:rPr>
                    <w:rFonts w:ascii="华文细黑" w:eastAsia="华文细黑" w:hAnsi="华文细黑" w:hint="eastAsia"/>
                    <w:szCs w:val="21"/>
                  </w:rPr>
                  <w:t>光学</w:t>
                </w:r>
                <w:proofErr w:type="gramEnd"/>
                <w:r w:rsidRPr="008D045B">
                  <w:rPr>
                    <w:rFonts w:ascii="华文细黑" w:eastAsia="华文细黑" w:hAnsi="华文细黑" w:hint="eastAsia"/>
                    <w:szCs w:val="21"/>
                  </w:rPr>
                  <w:t>（厦门）有限公司</w:t>
                </w:r>
              </w:p>
              <w:p w:rsidR="00466089" w:rsidRPr="001B4A57" w:rsidRDefault="00466089" w:rsidP="001B4A57">
                <w:pPr>
                  <w:jc w:val="center"/>
                  <w:rPr>
                    <w:rFonts w:eastAsia="华文细黑"/>
                    <w:szCs w:val="21"/>
                  </w:rPr>
                </w:pPr>
              </w:p>
            </w:txbxContent>
          </v:textbox>
        </v:shape>
      </w:pict>
    </w:r>
  </w:p>
  <w:p w:rsidR="00466089" w:rsidRPr="008D045B" w:rsidRDefault="00B12A12" w:rsidP="00544D2B">
    <w:pPr>
      <w:pStyle w:val="a4"/>
      <w:jc w:val="right"/>
      <w:rPr>
        <w:rFonts w:ascii="华文细黑" w:eastAsia="华文细黑" w:hAnsi="华文细黑"/>
        <w:sz w:val="21"/>
        <w:szCs w:val="21"/>
      </w:rPr>
    </w:pPr>
    <w:r>
      <w:rPr>
        <w:rFonts w:ascii="华文细黑" w:eastAsia="华文细黑" w:hAnsi="华文细黑" w:hint="eastAsia"/>
        <w:sz w:val="21"/>
        <w:szCs w:val="21"/>
      </w:rPr>
      <w:t>PADAD065-污染防治管理程序-1.0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97764"/>
    <w:multiLevelType w:val="multilevel"/>
    <w:tmpl w:val="F4FE48A6"/>
    <w:lvl w:ilvl="0">
      <w:start w:val="4"/>
      <w:numFmt w:val="decimal"/>
      <w:lvlText w:val="%1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1650"/>
        </w:tabs>
        <w:ind w:left="1650" w:hanging="13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1320"/>
      </w:pPr>
      <w:rPr>
        <w:rFonts w:hint="default"/>
      </w:rPr>
    </w:lvl>
    <w:lvl w:ilvl="3">
      <w:start w:val="3"/>
      <w:numFmt w:val="decimal"/>
      <w:lvlText w:val="%1.%2.%3.%4"/>
      <w:lvlJc w:val="left"/>
      <w:pPr>
        <w:tabs>
          <w:tab w:val="num" w:pos="2310"/>
        </w:tabs>
        <w:ind w:left="2310" w:hanging="1320"/>
      </w:pPr>
      <w:rPr>
        <w:rFonts w:hint="default"/>
      </w:rPr>
    </w:lvl>
    <w:lvl w:ilvl="4">
      <w:start w:val="3"/>
      <w:numFmt w:val="decimal"/>
      <w:lvlText w:val="%1.%2.%3.%4.%5"/>
      <w:lvlJc w:val="left"/>
      <w:pPr>
        <w:tabs>
          <w:tab w:val="num" w:pos="2640"/>
        </w:tabs>
        <w:ind w:left="2640" w:hanging="1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90"/>
        </w:tabs>
        <w:ind w:left="30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780"/>
        </w:tabs>
        <w:ind w:left="37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10"/>
        </w:tabs>
        <w:ind w:left="41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00"/>
        </w:tabs>
        <w:ind w:left="4800" w:hanging="2160"/>
      </w:pPr>
      <w:rPr>
        <w:rFonts w:hint="default"/>
      </w:rPr>
    </w:lvl>
  </w:abstractNum>
  <w:abstractNum w:abstractNumId="1">
    <w:nsid w:val="168C3127"/>
    <w:multiLevelType w:val="hybridMultilevel"/>
    <w:tmpl w:val="D97CF1B0"/>
    <w:lvl w:ilvl="0" w:tplc="72AA45DE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77EE824">
      <w:numFmt w:val="none"/>
      <w:lvlText w:val=""/>
      <w:lvlJc w:val="left"/>
      <w:pPr>
        <w:tabs>
          <w:tab w:val="num" w:pos="360"/>
        </w:tabs>
      </w:pPr>
    </w:lvl>
    <w:lvl w:ilvl="2" w:tplc="5A607D18">
      <w:numFmt w:val="none"/>
      <w:lvlText w:val=""/>
      <w:lvlJc w:val="left"/>
      <w:pPr>
        <w:tabs>
          <w:tab w:val="num" w:pos="360"/>
        </w:tabs>
      </w:pPr>
    </w:lvl>
    <w:lvl w:ilvl="3" w:tplc="9F5E8420">
      <w:numFmt w:val="none"/>
      <w:lvlText w:val=""/>
      <w:lvlJc w:val="left"/>
      <w:pPr>
        <w:tabs>
          <w:tab w:val="num" w:pos="360"/>
        </w:tabs>
      </w:pPr>
    </w:lvl>
    <w:lvl w:ilvl="4" w:tplc="308CD2CC">
      <w:numFmt w:val="none"/>
      <w:lvlText w:val=""/>
      <w:lvlJc w:val="left"/>
      <w:pPr>
        <w:tabs>
          <w:tab w:val="num" w:pos="360"/>
        </w:tabs>
      </w:pPr>
    </w:lvl>
    <w:lvl w:ilvl="5" w:tplc="799E31AE">
      <w:numFmt w:val="none"/>
      <w:lvlText w:val=""/>
      <w:lvlJc w:val="left"/>
      <w:pPr>
        <w:tabs>
          <w:tab w:val="num" w:pos="360"/>
        </w:tabs>
      </w:pPr>
    </w:lvl>
    <w:lvl w:ilvl="6" w:tplc="5FC8D616">
      <w:numFmt w:val="none"/>
      <w:lvlText w:val=""/>
      <w:lvlJc w:val="left"/>
      <w:pPr>
        <w:tabs>
          <w:tab w:val="num" w:pos="360"/>
        </w:tabs>
      </w:pPr>
    </w:lvl>
    <w:lvl w:ilvl="7" w:tplc="85F44A9C">
      <w:numFmt w:val="none"/>
      <w:lvlText w:val=""/>
      <w:lvlJc w:val="left"/>
      <w:pPr>
        <w:tabs>
          <w:tab w:val="num" w:pos="360"/>
        </w:tabs>
      </w:pPr>
    </w:lvl>
    <w:lvl w:ilvl="8" w:tplc="B1D84AF0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B380138"/>
    <w:multiLevelType w:val="hybridMultilevel"/>
    <w:tmpl w:val="E800F5C2"/>
    <w:lvl w:ilvl="0" w:tplc="96E2C9D8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41940C78"/>
    <w:multiLevelType w:val="multilevel"/>
    <w:tmpl w:val="18F6EC8C"/>
    <w:lvl w:ilvl="0">
      <w:start w:val="1"/>
      <w:numFmt w:val="decimal"/>
      <w:pStyle w:val="1"/>
      <w:suff w:val="space"/>
      <w:lvlText w:val="%1."/>
      <w:lvlJc w:val="left"/>
      <w:pPr>
        <w:ind w:left="425" w:hanging="425"/>
      </w:pPr>
      <w:rPr>
        <w:rFonts w:eastAsia="DFKai-SB" w:hint="eastAsia"/>
        <w:b w:val="0"/>
        <w:i w:val="0"/>
        <w:sz w:val="32"/>
      </w:rPr>
    </w:lvl>
    <w:lvl w:ilvl="1">
      <w:start w:val="1"/>
      <w:numFmt w:val="decimal"/>
      <w:pStyle w:val="2"/>
      <w:suff w:val="space"/>
      <w:lvlText w:val="%1.%2"/>
      <w:lvlJc w:val="left"/>
      <w:pPr>
        <w:ind w:left="992" w:hanging="567"/>
      </w:pPr>
      <w:rPr>
        <w:rFonts w:eastAsia="DFKai-SB" w:hint="eastAsia"/>
        <w:color w:val="auto"/>
        <w:sz w:val="24"/>
      </w:rPr>
    </w:lvl>
    <w:lvl w:ilvl="2">
      <w:start w:val="1"/>
      <w:numFmt w:val="decimal"/>
      <w:pStyle w:val="3"/>
      <w:suff w:val="space"/>
      <w:lvlText w:val="%1.%2.%3"/>
      <w:lvlJc w:val="left"/>
      <w:pPr>
        <w:ind w:left="567" w:hanging="567"/>
      </w:pPr>
      <w:rPr>
        <w:rFonts w:ascii="Times New Roman" w:eastAsia="DFKai-SB" w:hAnsi="Times New Roman" w:cs="Times New Roman" w:hint="default"/>
        <w:color w:val="auto"/>
        <w:sz w:val="24"/>
        <w:szCs w:val="24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2328" w:hanging="708"/>
      </w:pPr>
      <w:rPr>
        <w:rFonts w:eastAsia="DFKai-SB" w:hint="eastAsia"/>
        <w:b w:val="0"/>
        <w:i w:val="0"/>
        <w:sz w:val="22"/>
      </w:rPr>
    </w:lvl>
    <w:lvl w:ilvl="4">
      <w:start w:val="1"/>
      <w:numFmt w:val="lowerLetter"/>
      <w:pStyle w:val="5"/>
      <w:suff w:val="space"/>
      <w:lvlText w:val="(%5) "/>
      <w:lvlJc w:val="left"/>
      <w:pPr>
        <w:ind w:left="2551" w:hanging="85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5">
      <w:start w:val="1"/>
      <w:numFmt w:val="lowerRoman"/>
      <w:pStyle w:val="6"/>
      <w:suff w:val="space"/>
      <w:lvlText w:val="%6. "/>
      <w:lvlJc w:val="left"/>
      <w:pPr>
        <w:ind w:left="3260" w:hanging="1134"/>
      </w:pPr>
      <w:rPr>
        <w:rFonts w:hint="eastAsia"/>
      </w:rPr>
    </w:lvl>
    <w:lvl w:ilvl="6">
      <w:start w:val="1"/>
      <w:numFmt w:val="lowerLetter"/>
      <w:pStyle w:val="7"/>
      <w:suff w:val="nothing"/>
      <w:lvlText w:val="(%7)"/>
      <w:lvlJc w:val="left"/>
      <w:pPr>
        <w:ind w:left="3827" w:hanging="1276"/>
      </w:pPr>
      <w:rPr>
        <w:rFonts w:hint="eastAsia"/>
      </w:rPr>
    </w:lvl>
    <w:lvl w:ilvl="7">
      <w:start w:val="1"/>
      <w:numFmt w:val="low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701941BE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5">
    <w:nsid w:val="7A195F0F"/>
    <w:multiLevelType w:val="hybridMultilevel"/>
    <w:tmpl w:val="2B70BD18"/>
    <w:lvl w:ilvl="0" w:tplc="85581E12">
      <w:start w:val="1"/>
      <w:numFmt w:val="decimal"/>
      <w:lvlText w:val="%1."/>
      <w:lvlJc w:val="left"/>
      <w:pPr>
        <w:tabs>
          <w:tab w:val="num" w:pos="1280"/>
        </w:tabs>
        <w:ind w:left="1280" w:hanging="480"/>
      </w:pPr>
    </w:lvl>
    <w:lvl w:ilvl="1" w:tplc="E7CC1E96" w:tentative="1">
      <w:start w:val="1"/>
      <w:numFmt w:val="ideographTraditional"/>
      <w:lvlText w:val="%2、"/>
      <w:lvlJc w:val="left"/>
      <w:pPr>
        <w:tabs>
          <w:tab w:val="num" w:pos="1760"/>
        </w:tabs>
        <w:ind w:left="1760" w:hanging="480"/>
      </w:pPr>
    </w:lvl>
    <w:lvl w:ilvl="2" w:tplc="BC5EFCAA" w:tentative="1">
      <w:start w:val="1"/>
      <w:numFmt w:val="lowerRoman"/>
      <w:lvlText w:val="%3."/>
      <w:lvlJc w:val="right"/>
      <w:pPr>
        <w:tabs>
          <w:tab w:val="num" w:pos="2240"/>
        </w:tabs>
        <w:ind w:left="2240" w:hanging="480"/>
      </w:pPr>
    </w:lvl>
    <w:lvl w:ilvl="3" w:tplc="BBB49C9E" w:tentative="1">
      <w:start w:val="1"/>
      <w:numFmt w:val="decimal"/>
      <w:lvlText w:val="%4."/>
      <w:lvlJc w:val="left"/>
      <w:pPr>
        <w:tabs>
          <w:tab w:val="num" w:pos="2720"/>
        </w:tabs>
        <w:ind w:left="2720" w:hanging="480"/>
      </w:pPr>
    </w:lvl>
    <w:lvl w:ilvl="4" w:tplc="CFD25070" w:tentative="1">
      <w:start w:val="1"/>
      <w:numFmt w:val="ideographTraditional"/>
      <w:lvlText w:val="%5、"/>
      <w:lvlJc w:val="left"/>
      <w:pPr>
        <w:tabs>
          <w:tab w:val="num" w:pos="3200"/>
        </w:tabs>
        <w:ind w:left="3200" w:hanging="480"/>
      </w:pPr>
    </w:lvl>
    <w:lvl w:ilvl="5" w:tplc="2B34AD82" w:tentative="1">
      <w:start w:val="1"/>
      <w:numFmt w:val="lowerRoman"/>
      <w:lvlText w:val="%6."/>
      <w:lvlJc w:val="right"/>
      <w:pPr>
        <w:tabs>
          <w:tab w:val="num" w:pos="3680"/>
        </w:tabs>
        <w:ind w:left="3680" w:hanging="480"/>
      </w:pPr>
    </w:lvl>
    <w:lvl w:ilvl="6" w:tplc="D62E33B0" w:tentative="1">
      <w:start w:val="1"/>
      <w:numFmt w:val="decimal"/>
      <w:lvlText w:val="%7."/>
      <w:lvlJc w:val="left"/>
      <w:pPr>
        <w:tabs>
          <w:tab w:val="num" w:pos="4160"/>
        </w:tabs>
        <w:ind w:left="4160" w:hanging="480"/>
      </w:pPr>
    </w:lvl>
    <w:lvl w:ilvl="7" w:tplc="56F67A54" w:tentative="1">
      <w:start w:val="1"/>
      <w:numFmt w:val="ideographTraditional"/>
      <w:lvlText w:val="%8、"/>
      <w:lvlJc w:val="left"/>
      <w:pPr>
        <w:tabs>
          <w:tab w:val="num" w:pos="4640"/>
        </w:tabs>
        <w:ind w:left="4640" w:hanging="480"/>
      </w:pPr>
    </w:lvl>
    <w:lvl w:ilvl="8" w:tplc="51964E5E" w:tentative="1">
      <w:start w:val="1"/>
      <w:numFmt w:val="lowerRoman"/>
      <w:lvlText w:val="%9."/>
      <w:lvlJc w:val="right"/>
      <w:pPr>
        <w:tabs>
          <w:tab w:val="num" w:pos="5120"/>
        </w:tabs>
        <w:ind w:left="5120" w:hanging="480"/>
      </w:pPr>
    </w:lvl>
  </w:abstractNum>
  <w:abstractNum w:abstractNumId="6">
    <w:nsid w:val="7FC047D3"/>
    <w:multiLevelType w:val="hybridMultilevel"/>
    <w:tmpl w:val="B372AB14"/>
    <w:lvl w:ilvl="0" w:tplc="EDD48F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b/>
      </w:rPr>
    </w:lvl>
    <w:lvl w:ilvl="1" w:tplc="720CA07E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8EB8913A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BFBAC58C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31EEF486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78FE1142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64A44720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241E1516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398AF0A6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bordersDoNotSurroundHeader/>
  <w:bordersDoNotSurroundFooter/>
  <w:proofState w:spelling="clean" w:grammar="clean"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1DF4"/>
    <w:rsid w:val="000012EA"/>
    <w:rsid w:val="000039A8"/>
    <w:rsid w:val="00004EA5"/>
    <w:rsid w:val="00015AC0"/>
    <w:rsid w:val="0002665F"/>
    <w:rsid w:val="0004265D"/>
    <w:rsid w:val="00053AD5"/>
    <w:rsid w:val="00061F95"/>
    <w:rsid w:val="000A3EB7"/>
    <w:rsid w:val="000A4C59"/>
    <w:rsid w:val="000A70E4"/>
    <w:rsid w:val="000B6403"/>
    <w:rsid w:val="000D0F97"/>
    <w:rsid w:val="000D6533"/>
    <w:rsid w:val="000E5178"/>
    <w:rsid w:val="000E5F6D"/>
    <w:rsid w:val="00115624"/>
    <w:rsid w:val="00135338"/>
    <w:rsid w:val="0013771C"/>
    <w:rsid w:val="0014413F"/>
    <w:rsid w:val="001809F8"/>
    <w:rsid w:val="00193B39"/>
    <w:rsid w:val="00195933"/>
    <w:rsid w:val="001A123F"/>
    <w:rsid w:val="001B4A57"/>
    <w:rsid w:val="001B7430"/>
    <w:rsid w:val="001D0427"/>
    <w:rsid w:val="001D4BFE"/>
    <w:rsid w:val="001D4E87"/>
    <w:rsid w:val="0020251A"/>
    <w:rsid w:val="00221BEE"/>
    <w:rsid w:val="00222E5B"/>
    <w:rsid w:val="00232EAC"/>
    <w:rsid w:val="00234395"/>
    <w:rsid w:val="00242616"/>
    <w:rsid w:val="002449C5"/>
    <w:rsid w:val="002524A9"/>
    <w:rsid w:val="002544B4"/>
    <w:rsid w:val="00263239"/>
    <w:rsid w:val="00271AFF"/>
    <w:rsid w:val="002A6BAD"/>
    <w:rsid w:val="002B01B2"/>
    <w:rsid w:val="002C0840"/>
    <w:rsid w:val="002C5173"/>
    <w:rsid w:val="002C5CD6"/>
    <w:rsid w:val="00307709"/>
    <w:rsid w:val="00307EE7"/>
    <w:rsid w:val="00323F04"/>
    <w:rsid w:val="00332D73"/>
    <w:rsid w:val="00336E5C"/>
    <w:rsid w:val="00340557"/>
    <w:rsid w:val="00345925"/>
    <w:rsid w:val="003548B9"/>
    <w:rsid w:val="003702D9"/>
    <w:rsid w:val="00396140"/>
    <w:rsid w:val="003A2239"/>
    <w:rsid w:val="003B5473"/>
    <w:rsid w:val="003D04B6"/>
    <w:rsid w:val="003F6083"/>
    <w:rsid w:val="00402C92"/>
    <w:rsid w:val="0041344C"/>
    <w:rsid w:val="00416370"/>
    <w:rsid w:val="004241D8"/>
    <w:rsid w:val="00434D75"/>
    <w:rsid w:val="00445F9B"/>
    <w:rsid w:val="00452410"/>
    <w:rsid w:val="00466089"/>
    <w:rsid w:val="0048299D"/>
    <w:rsid w:val="00490472"/>
    <w:rsid w:val="004C1DF4"/>
    <w:rsid w:val="004D2024"/>
    <w:rsid w:val="004E5AF2"/>
    <w:rsid w:val="0050188D"/>
    <w:rsid w:val="0051519A"/>
    <w:rsid w:val="00544D2B"/>
    <w:rsid w:val="0055477D"/>
    <w:rsid w:val="00593C16"/>
    <w:rsid w:val="00595B59"/>
    <w:rsid w:val="005C07C2"/>
    <w:rsid w:val="005C476B"/>
    <w:rsid w:val="005D0AB4"/>
    <w:rsid w:val="005D44CC"/>
    <w:rsid w:val="005E588A"/>
    <w:rsid w:val="0060485D"/>
    <w:rsid w:val="006119DE"/>
    <w:rsid w:val="00620BFA"/>
    <w:rsid w:val="00635B39"/>
    <w:rsid w:val="006463A8"/>
    <w:rsid w:val="006472DA"/>
    <w:rsid w:val="00647ADD"/>
    <w:rsid w:val="0068370A"/>
    <w:rsid w:val="00692685"/>
    <w:rsid w:val="006A5F99"/>
    <w:rsid w:val="006B6666"/>
    <w:rsid w:val="006D4A8B"/>
    <w:rsid w:val="006D5367"/>
    <w:rsid w:val="006E2BCC"/>
    <w:rsid w:val="006F63DD"/>
    <w:rsid w:val="007028D0"/>
    <w:rsid w:val="00706845"/>
    <w:rsid w:val="00712FFD"/>
    <w:rsid w:val="00737834"/>
    <w:rsid w:val="007540EA"/>
    <w:rsid w:val="007661E2"/>
    <w:rsid w:val="007735A8"/>
    <w:rsid w:val="00785F6A"/>
    <w:rsid w:val="00791FB6"/>
    <w:rsid w:val="007F08D0"/>
    <w:rsid w:val="00807B11"/>
    <w:rsid w:val="008341A9"/>
    <w:rsid w:val="00850252"/>
    <w:rsid w:val="008D045B"/>
    <w:rsid w:val="008D6C7C"/>
    <w:rsid w:val="008E5FBD"/>
    <w:rsid w:val="00902C3C"/>
    <w:rsid w:val="00916748"/>
    <w:rsid w:val="00924919"/>
    <w:rsid w:val="0093201E"/>
    <w:rsid w:val="00934622"/>
    <w:rsid w:val="00934E05"/>
    <w:rsid w:val="00936DFA"/>
    <w:rsid w:val="0094555A"/>
    <w:rsid w:val="009470B9"/>
    <w:rsid w:val="00947DCE"/>
    <w:rsid w:val="00951320"/>
    <w:rsid w:val="009547B7"/>
    <w:rsid w:val="0095542B"/>
    <w:rsid w:val="00963EB6"/>
    <w:rsid w:val="00976AE6"/>
    <w:rsid w:val="009B4B4E"/>
    <w:rsid w:val="009C468A"/>
    <w:rsid w:val="009D4527"/>
    <w:rsid w:val="009F36D9"/>
    <w:rsid w:val="009F6162"/>
    <w:rsid w:val="00A12DCB"/>
    <w:rsid w:val="00A61148"/>
    <w:rsid w:val="00A7659D"/>
    <w:rsid w:val="00A82F0E"/>
    <w:rsid w:val="00AA7DCF"/>
    <w:rsid w:val="00AB6A2C"/>
    <w:rsid w:val="00AE1446"/>
    <w:rsid w:val="00AE554E"/>
    <w:rsid w:val="00B06B77"/>
    <w:rsid w:val="00B11D75"/>
    <w:rsid w:val="00B12A12"/>
    <w:rsid w:val="00B210BF"/>
    <w:rsid w:val="00B21897"/>
    <w:rsid w:val="00B227BC"/>
    <w:rsid w:val="00B34F56"/>
    <w:rsid w:val="00B36AFD"/>
    <w:rsid w:val="00B73A68"/>
    <w:rsid w:val="00B73DD9"/>
    <w:rsid w:val="00B81025"/>
    <w:rsid w:val="00BC221E"/>
    <w:rsid w:val="00BD2AFC"/>
    <w:rsid w:val="00BE1038"/>
    <w:rsid w:val="00C01EAF"/>
    <w:rsid w:val="00C05F32"/>
    <w:rsid w:val="00C067EA"/>
    <w:rsid w:val="00C50304"/>
    <w:rsid w:val="00C7253F"/>
    <w:rsid w:val="00C90CEB"/>
    <w:rsid w:val="00CD3C1D"/>
    <w:rsid w:val="00CE1CB9"/>
    <w:rsid w:val="00CE1F25"/>
    <w:rsid w:val="00CF3ECB"/>
    <w:rsid w:val="00CF5A8B"/>
    <w:rsid w:val="00D06BBD"/>
    <w:rsid w:val="00D10680"/>
    <w:rsid w:val="00D10FA5"/>
    <w:rsid w:val="00D34144"/>
    <w:rsid w:val="00D357D3"/>
    <w:rsid w:val="00D35E4F"/>
    <w:rsid w:val="00D411B9"/>
    <w:rsid w:val="00D63C8F"/>
    <w:rsid w:val="00D77E70"/>
    <w:rsid w:val="00D81B03"/>
    <w:rsid w:val="00D85DEC"/>
    <w:rsid w:val="00D905F0"/>
    <w:rsid w:val="00DB6C8A"/>
    <w:rsid w:val="00DD0C29"/>
    <w:rsid w:val="00DD2EEF"/>
    <w:rsid w:val="00DE79D1"/>
    <w:rsid w:val="00E20978"/>
    <w:rsid w:val="00E36658"/>
    <w:rsid w:val="00E45246"/>
    <w:rsid w:val="00E53F02"/>
    <w:rsid w:val="00E7770B"/>
    <w:rsid w:val="00E868C2"/>
    <w:rsid w:val="00EA6076"/>
    <w:rsid w:val="00EC37E9"/>
    <w:rsid w:val="00EF03A2"/>
    <w:rsid w:val="00F070FF"/>
    <w:rsid w:val="00F20FB5"/>
    <w:rsid w:val="00F53AA5"/>
    <w:rsid w:val="00F72738"/>
    <w:rsid w:val="00FB35DE"/>
    <w:rsid w:val="00FB4367"/>
    <w:rsid w:val="00FE4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>
      <o:colormenu v:ext="edit" fillcolor="none" strokecolor="non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4D2B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qFormat/>
    <w:rsid w:val="00544D2B"/>
    <w:pPr>
      <w:numPr>
        <w:numId w:val="1"/>
      </w:numPr>
      <w:spacing w:before="120" w:after="120" w:line="360" w:lineRule="auto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link w:val="2Char"/>
    <w:qFormat/>
    <w:rsid w:val="00544D2B"/>
    <w:pPr>
      <w:numPr>
        <w:ilvl w:val="1"/>
        <w:numId w:val="1"/>
      </w:numPr>
      <w:spacing w:line="360" w:lineRule="auto"/>
      <w:outlineLvl w:val="1"/>
    </w:pPr>
    <w:rPr>
      <w:rFonts w:ascii="Arial" w:hAnsi="Arial"/>
      <w:bCs/>
      <w:sz w:val="24"/>
      <w:szCs w:val="32"/>
    </w:rPr>
  </w:style>
  <w:style w:type="paragraph" w:styleId="3">
    <w:name w:val="heading 3"/>
    <w:basedOn w:val="a"/>
    <w:link w:val="3Char"/>
    <w:qFormat/>
    <w:rsid w:val="00544D2B"/>
    <w:pPr>
      <w:numPr>
        <w:ilvl w:val="2"/>
        <w:numId w:val="1"/>
      </w:numPr>
      <w:spacing w:line="360" w:lineRule="auto"/>
      <w:ind w:left="1247"/>
      <w:outlineLvl w:val="2"/>
    </w:pPr>
    <w:rPr>
      <w:bCs/>
      <w:sz w:val="24"/>
      <w:szCs w:val="32"/>
    </w:rPr>
  </w:style>
  <w:style w:type="paragraph" w:styleId="4">
    <w:name w:val="heading 4"/>
    <w:basedOn w:val="a"/>
    <w:qFormat/>
    <w:rsid w:val="00544D2B"/>
    <w:pPr>
      <w:numPr>
        <w:ilvl w:val="3"/>
        <w:numId w:val="1"/>
      </w:numPr>
      <w:spacing w:line="360" w:lineRule="auto"/>
      <w:ind w:left="1701" w:hanging="709"/>
      <w:outlineLvl w:val="3"/>
    </w:pPr>
    <w:rPr>
      <w:rFonts w:ascii="Arial" w:hAnsi="Arial"/>
      <w:bCs/>
      <w:sz w:val="24"/>
      <w:szCs w:val="28"/>
    </w:rPr>
  </w:style>
  <w:style w:type="paragraph" w:styleId="5">
    <w:name w:val="heading 5"/>
    <w:basedOn w:val="a"/>
    <w:qFormat/>
    <w:rsid w:val="00544D2B"/>
    <w:pPr>
      <w:numPr>
        <w:ilvl w:val="4"/>
        <w:numId w:val="1"/>
      </w:numPr>
      <w:snapToGrid w:val="0"/>
      <w:spacing w:line="360" w:lineRule="auto"/>
      <w:ind w:left="1843" w:hanging="425"/>
      <w:outlineLvl w:val="4"/>
    </w:pPr>
    <w:rPr>
      <w:bCs/>
      <w:sz w:val="24"/>
      <w:szCs w:val="28"/>
    </w:rPr>
  </w:style>
  <w:style w:type="paragraph" w:styleId="6">
    <w:name w:val="heading 6"/>
    <w:basedOn w:val="a"/>
    <w:qFormat/>
    <w:rsid w:val="00544D2B"/>
    <w:pPr>
      <w:numPr>
        <w:ilvl w:val="5"/>
        <w:numId w:val="1"/>
      </w:numPr>
      <w:snapToGrid w:val="0"/>
      <w:spacing w:line="360" w:lineRule="auto"/>
      <w:ind w:left="1985" w:hanging="284"/>
      <w:outlineLvl w:val="5"/>
    </w:pPr>
    <w:rPr>
      <w:rFonts w:ascii="Arial" w:hAnsi="Arial"/>
      <w:bCs/>
      <w:sz w:val="24"/>
    </w:rPr>
  </w:style>
  <w:style w:type="paragraph" w:styleId="7">
    <w:name w:val="heading 7"/>
    <w:basedOn w:val="a"/>
    <w:qFormat/>
    <w:rsid w:val="00544D2B"/>
    <w:pPr>
      <w:numPr>
        <w:ilvl w:val="6"/>
        <w:numId w:val="1"/>
      </w:numPr>
      <w:snapToGrid w:val="0"/>
      <w:spacing w:line="360" w:lineRule="auto"/>
      <w:ind w:left="2269" w:hanging="284"/>
      <w:outlineLvl w:val="6"/>
    </w:pPr>
    <w:rPr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1"/>
    <w:qFormat/>
    <w:rsid w:val="00544D2B"/>
    <w:pPr>
      <w:snapToGrid w:val="0"/>
      <w:spacing w:before="120" w:after="120" w:line="360" w:lineRule="auto"/>
      <w:jc w:val="center"/>
      <w:outlineLvl w:val="0"/>
    </w:pPr>
    <w:rPr>
      <w:rFonts w:ascii="Arial" w:eastAsia="黑体" w:hAnsi="Arial"/>
      <w:sz w:val="32"/>
      <w:szCs w:val="36"/>
      <w:lang w:eastAsia="zh-TW"/>
    </w:rPr>
  </w:style>
  <w:style w:type="paragraph" w:styleId="a4">
    <w:name w:val="header"/>
    <w:basedOn w:val="a"/>
    <w:rsid w:val="00544D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544D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6">
    <w:name w:val="Table Grid"/>
    <w:basedOn w:val="a1"/>
    <w:rsid w:val="00544D2B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age number"/>
    <w:basedOn w:val="a0"/>
    <w:rsid w:val="001809F8"/>
  </w:style>
  <w:style w:type="paragraph" w:styleId="a8">
    <w:name w:val="Body Text Indent"/>
    <w:basedOn w:val="a"/>
    <w:rsid w:val="00951320"/>
    <w:pPr>
      <w:ind w:left="800"/>
      <w:jc w:val="left"/>
    </w:pPr>
    <w:rPr>
      <w:sz w:val="32"/>
    </w:rPr>
  </w:style>
  <w:style w:type="paragraph" w:styleId="a9">
    <w:name w:val="Date"/>
    <w:basedOn w:val="a"/>
    <w:next w:val="a"/>
    <w:rsid w:val="00951320"/>
    <w:pPr>
      <w:jc w:val="right"/>
    </w:pPr>
    <w:rPr>
      <w:rFonts w:ascii="宋体" w:eastAsia="PMingLiU" w:hAnsi="宋体"/>
      <w:sz w:val="32"/>
      <w:lang w:eastAsia="zh-TW"/>
    </w:rPr>
  </w:style>
  <w:style w:type="paragraph" w:styleId="HTML">
    <w:name w:val="HTML Preformatted"/>
    <w:basedOn w:val="a"/>
    <w:rsid w:val="0095132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cs="Arial"/>
      <w:kern w:val="0"/>
      <w:szCs w:val="21"/>
    </w:rPr>
  </w:style>
  <w:style w:type="character" w:customStyle="1" w:styleId="2Char">
    <w:name w:val="标题 2 Char"/>
    <w:basedOn w:val="a0"/>
    <w:link w:val="2"/>
    <w:rsid w:val="009B4B4E"/>
    <w:rPr>
      <w:rFonts w:ascii="Arial" w:hAnsi="Arial"/>
      <w:bCs/>
      <w:kern w:val="2"/>
      <w:sz w:val="24"/>
      <w:szCs w:val="32"/>
    </w:rPr>
  </w:style>
  <w:style w:type="character" w:customStyle="1" w:styleId="mainarticletitle1">
    <w:name w:val="main_articletitle1"/>
    <w:basedOn w:val="a0"/>
    <w:rsid w:val="009B4B4E"/>
    <w:rPr>
      <w:b/>
      <w:bCs/>
      <w:sz w:val="27"/>
      <w:szCs w:val="27"/>
    </w:rPr>
  </w:style>
  <w:style w:type="paragraph" w:styleId="aa">
    <w:name w:val="Balloon Text"/>
    <w:basedOn w:val="a"/>
    <w:link w:val="Char"/>
    <w:rsid w:val="00620BFA"/>
    <w:rPr>
      <w:sz w:val="18"/>
      <w:szCs w:val="18"/>
    </w:rPr>
  </w:style>
  <w:style w:type="character" w:customStyle="1" w:styleId="Char">
    <w:name w:val="批注框文本 Char"/>
    <w:basedOn w:val="a0"/>
    <w:link w:val="aa"/>
    <w:rsid w:val="00620BFA"/>
    <w:rPr>
      <w:kern w:val="2"/>
      <w:sz w:val="18"/>
      <w:szCs w:val="18"/>
    </w:rPr>
  </w:style>
  <w:style w:type="character" w:customStyle="1" w:styleId="3Char">
    <w:name w:val="标题 3 Char"/>
    <w:basedOn w:val="a0"/>
    <w:link w:val="3"/>
    <w:rsid w:val="00620BFA"/>
    <w:rPr>
      <w:bCs/>
      <w:kern w:val="2"/>
      <w:sz w:val="2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5991;&#31649;&#20013;&#24515;\2015&#25991;&#20214;\GD\PGD00003-&#25991;&#20214;&#31649;&#29702;&#31243;&#24207;\8.1&#25991;&#20214;&#27169;&#26495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8.1文件模板.dot</Template>
  <TotalTime>3</TotalTime>
  <Pages>4</Pages>
  <Words>214</Words>
  <Characters>1223</Characters>
  <Application>Microsoft Office Word</Application>
  <DocSecurity>0</DocSecurity>
  <Lines>10</Lines>
  <Paragraphs>2</Paragraphs>
  <ScaleCrop>false</ScaleCrop>
  <Company>JUJUMAO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体系类别</dc:title>
  <dc:creator>MOC11</dc:creator>
  <cp:lastModifiedBy>ad12</cp:lastModifiedBy>
  <cp:revision>3</cp:revision>
  <cp:lastPrinted>2016-08-29T03:29:00Z</cp:lastPrinted>
  <dcterms:created xsi:type="dcterms:W3CDTF">2023-03-20T09:25:00Z</dcterms:created>
  <dcterms:modified xsi:type="dcterms:W3CDTF">2023-03-20T09:28:00Z</dcterms:modified>
</cp:coreProperties>
</file>